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B" w:rsidRPr="00760B8F" w:rsidRDefault="0083431B" w:rsidP="0083431B">
      <w:pPr>
        <w:jc w:val="center"/>
        <w:rPr>
          <w:rFonts w:ascii="標楷體" w:eastAsia="標楷體" w:hAnsi="標楷體"/>
          <w:sz w:val="36"/>
          <w:szCs w:val="36"/>
        </w:rPr>
      </w:pPr>
      <w:r w:rsidRPr="00760B8F">
        <w:rPr>
          <w:rFonts w:ascii="標楷體" w:eastAsia="標楷體" w:hAnsi="標楷體" w:hint="eastAsia"/>
          <w:sz w:val="36"/>
          <w:szCs w:val="36"/>
        </w:rPr>
        <w:t>彰化縣教師職業工會會務幹部暨會務工作人員差旅費支領辦法</w:t>
      </w:r>
    </w:p>
    <w:p w:rsidR="00494771" w:rsidRPr="00760B8F" w:rsidRDefault="00494771" w:rsidP="00494771">
      <w:pPr>
        <w:spacing w:line="0" w:lineRule="atLeast"/>
        <w:ind w:left="5280" w:firstLine="480"/>
        <w:rPr>
          <w:rFonts w:ascii="標楷體" w:eastAsia="標楷體" w:hAnsi="標楷體"/>
        </w:rPr>
      </w:pPr>
      <w:r w:rsidRPr="00760B8F">
        <w:rPr>
          <w:rFonts w:ascii="標楷體" w:eastAsia="標楷體" w:hAnsi="標楷體" w:hint="eastAsia"/>
        </w:rPr>
        <w:t>102年1月21日第ㄧ屆第九次理事會訂定</w:t>
      </w:r>
    </w:p>
    <w:p w:rsidR="00494771" w:rsidRPr="00760B8F" w:rsidRDefault="00494771" w:rsidP="00494771">
      <w:pPr>
        <w:spacing w:line="0" w:lineRule="atLeast"/>
        <w:ind w:left="5280" w:firstLine="480"/>
        <w:rPr>
          <w:rFonts w:ascii="標楷體" w:eastAsia="標楷體" w:hAnsi="標楷體"/>
        </w:rPr>
      </w:pPr>
      <w:r w:rsidRPr="00760B8F">
        <w:rPr>
          <w:rFonts w:ascii="標楷體" w:eastAsia="標楷體" w:hAnsi="標楷體" w:hint="eastAsia"/>
        </w:rPr>
        <w:t>102年1月21日第ㄧ屆第九次理事會訂定</w:t>
      </w:r>
    </w:p>
    <w:p w:rsidR="00494771" w:rsidRPr="00760B8F" w:rsidRDefault="00494771" w:rsidP="00494771">
      <w:pPr>
        <w:spacing w:line="0" w:lineRule="atLeast"/>
        <w:ind w:left="5280" w:firstLine="480"/>
        <w:rPr>
          <w:rFonts w:ascii="標楷體" w:eastAsia="標楷體" w:hAnsi="標楷體" w:hint="eastAsia"/>
        </w:rPr>
      </w:pPr>
      <w:r w:rsidRPr="00760B8F">
        <w:rPr>
          <w:rFonts w:ascii="標楷體" w:eastAsia="標楷體" w:hAnsi="標楷體" w:hint="eastAsia"/>
        </w:rPr>
        <w:t>102年9月18日第一屆第十二次理事會修訂</w:t>
      </w:r>
    </w:p>
    <w:p w:rsidR="00494771" w:rsidRPr="00760B8F" w:rsidRDefault="00494771" w:rsidP="00494771">
      <w:pPr>
        <w:spacing w:line="0" w:lineRule="atLeast"/>
        <w:ind w:left="5280" w:firstLine="480"/>
        <w:rPr>
          <w:rFonts w:ascii="標楷體" w:eastAsia="標楷體" w:hAnsi="標楷體" w:hint="eastAsia"/>
        </w:rPr>
      </w:pPr>
      <w:r w:rsidRPr="00760B8F">
        <w:rPr>
          <w:rFonts w:ascii="標楷體" w:eastAsia="標楷體" w:hAnsi="標楷體" w:hint="eastAsia"/>
        </w:rPr>
        <w:t>105年11月16日第二屆第十四次理事會修訂</w:t>
      </w:r>
    </w:p>
    <w:p w:rsidR="00494771" w:rsidRPr="00760B8F" w:rsidRDefault="00494771" w:rsidP="00494771">
      <w:pPr>
        <w:spacing w:line="0" w:lineRule="atLeast"/>
      </w:pP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第一條 本會為會務工作人員因公出差報支差旅費，特依本會章程第</w:t>
      </w:r>
      <w:r w:rsidRPr="00760B8F">
        <w:rPr>
          <w:rFonts w:ascii="標楷體" w:eastAsia="標楷體" w:hAnsi="標楷體"/>
          <w:kern w:val="0"/>
          <w:sz w:val="26"/>
          <w:szCs w:val="26"/>
        </w:rPr>
        <w:t>2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8條訂定本辦法。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第二條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本辦法所稱之會務幹部與會務工作人員說明如下：</w:t>
      </w:r>
    </w:p>
    <w:p w:rsidR="0083431B" w:rsidRPr="00760B8F" w:rsidRDefault="0083431B" w:rsidP="0083431B">
      <w:pPr>
        <w:ind w:leftChars="350" w:left="84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會務幹部：係指選任理監事，公假編制內駐會辦公室之選聘人員及經理事會通過聘任之會務幹部。</w:t>
      </w:r>
    </w:p>
    <w:p w:rsidR="0083431B" w:rsidRPr="00760B8F" w:rsidRDefault="0083431B" w:rsidP="0083431B">
      <w:pPr>
        <w:ind w:leftChars="350" w:left="970" w:hangingChars="50" w:hanging="13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會務工作人員，係指由本會聘僱承辦本會會務、業務、財務及福利等之工作人員及專職秘書。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第三條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第一條所稱因公出差，僅限於下列各項：</w:t>
      </w:r>
    </w:p>
    <w:p w:rsidR="0083431B" w:rsidRPr="00760B8F" w:rsidRDefault="0083431B" w:rsidP="0083431B">
      <w:pPr>
        <w:ind w:firstLineChars="350" w:firstLine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一、由本會派出代表本會出席國內、外會議、研習及活動者。</w:t>
      </w:r>
    </w:p>
    <w:p w:rsidR="0083431B" w:rsidRPr="00760B8F" w:rsidRDefault="0083431B" w:rsidP="0083431B">
      <w:pPr>
        <w:ind w:firstLineChars="350" w:firstLine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二、因公務需要由本會派赴出差者或拜會連繫相關各團體或個人。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第四條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差旅費區分為交通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費、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雜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費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、住宿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費</w:t>
      </w:r>
      <w:r w:rsidR="00FC671E" w:rsidRPr="00760B8F">
        <w:rPr>
          <w:rFonts w:ascii="標楷體" w:eastAsia="標楷體" w:hAnsi="標楷體" w:hint="eastAsia"/>
          <w:kern w:val="0"/>
          <w:sz w:val="26"/>
          <w:szCs w:val="26"/>
        </w:rPr>
        <w:t>及停車費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等項目，其報支標準如下：</w:t>
      </w:r>
    </w:p>
    <w:p w:rsidR="0083431B" w:rsidRPr="00760B8F" w:rsidRDefault="0083431B" w:rsidP="0083431B">
      <w:pPr>
        <w:ind w:firstLineChars="350" w:firstLine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一、交通費：</w:t>
      </w:r>
    </w:p>
    <w:p w:rsidR="0083431B" w:rsidRPr="00760B8F" w:rsidRDefault="0083431B" w:rsidP="0083431B">
      <w:pPr>
        <w:ind w:firstLineChars="350" w:firstLine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（一）實報實銷及支領標準：</w:t>
      </w:r>
    </w:p>
    <w:p w:rsidR="0083431B" w:rsidRPr="00760B8F" w:rsidRDefault="0083431B" w:rsidP="0083431B">
      <w:pPr>
        <w:ind w:firstLineChars="500" w:firstLine="130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1、搭乘交通工具：</w:t>
      </w:r>
    </w:p>
    <w:p w:rsidR="0083431B" w:rsidRPr="00760B8F" w:rsidRDefault="0083431B" w:rsidP="0083431B">
      <w:pPr>
        <w:ind w:firstLineChars="500" w:firstLine="130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（1）以搭乘高鐵、火車、公車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及捷運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至目的地為原則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(高鐵需檢據核銷)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3431B" w:rsidRPr="00760B8F" w:rsidRDefault="0083431B" w:rsidP="0083431B">
      <w:pPr>
        <w:ind w:leftChars="550" w:left="1970" w:hangingChars="250" w:hanging="65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（2）火車以台灣鐵路管理局自強號、公車以國光客運公司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或市區公車、捷運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之票價支給。（</w:t>
      </w:r>
      <w:r w:rsidR="00FC671E" w:rsidRPr="00760B8F">
        <w:rPr>
          <w:rFonts w:ascii="標楷體" w:eastAsia="標楷體" w:hAnsi="標楷體" w:hint="eastAsia"/>
          <w:kern w:val="0"/>
          <w:sz w:val="26"/>
          <w:szCs w:val="26"/>
        </w:rPr>
        <w:t>火車、公路客運及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市區公車及捷運無須檢據）。</w:t>
      </w:r>
    </w:p>
    <w:p w:rsidR="0083431B" w:rsidRPr="00760B8F" w:rsidRDefault="0083431B" w:rsidP="0083431B">
      <w:pPr>
        <w:ind w:firstLineChars="500" w:firstLine="130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（3）因時間有限且屬短程者，視事實所需得乘坐計程車，須檢據核銷。</w:t>
      </w:r>
    </w:p>
    <w:p w:rsidR="0083431B" w:rsidRPr="00760B8F" w:rsidRDefault="0083431B" w:rsidP="0083431B">
      <w:pPr>
        <w:ind w:firstLineChars="500" w:firstLine="130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2、花蓮、台東、離島等地區，可先經理事長核備後搭乘飛機。</w:t>
      </w:r>
    </w:p>
    <w:p w:rsidR="0083431B" w:rsidRPr="00760B8F" w:rsidRDefault="0083431B" w:rsidP="0083431B">
      <w:pPr>
        <w:ind w:leftChars="550" w:left="1710" w:hangingChars="150" w:hanging="390"/>
        <w:rPr>
          <w:rFonts w:ascii="標楷體" w:eastAsia="標楷體" w:hAnsi="標楷體" w:cs="細明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3、</w:t>
      </w:r>
      <w:r w:rsidRPr="00760B8F">
        <w:rPr>
          <w:rFonts w:ascii="標楷體" w:eastAsia="標楷體" w:hAnsi="標楷體" w:cs="細明體" w:hint="eastAsia"/>
          <w:kern w:val="0"/>
          <w:sz w:val="26"/>
          <w:szCs w:val="26"/>
        </w:rPr>
        <w:t>凡以自用汽車或機車為交通工具者，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依里程油資每公里6元(每半年檢視一次)及高速公路通行費檢據核銷</w:t>
      </w:r>
      <w:r w:rsidRPr="00760B8F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:rsidR="0083431B" w:rsidRPr="00760B8F" w:rsidRDefault="0083431B" w:rsidP="0083431B">
      <w:pPr>
        <w:ind w:firstLineChars="400" w:firstLine="1040"/>
        <w:rPr>
          <w:rFonts w:ascii="標楷體" w:eastAsia="標楷體" w:hAnsi="標楷體" w:cs="細明體"/>
          <w:kern w:val="0"/>
          <w:sz w:val="26"/>
          <w:szCs w:val="26"/>
        </w:rPr>
      </w:pPr>
      <w:r w:rsidRPr="00760B8F">
        <w:rPr>
          <w:rFonts w:ascii="標楷體" w:eastAsia="標楷體" w:hAnsi="標楷體" w:cs="細明體" w:hint="eastAsia"/>
          <w:kern w:val="0"/>
          <w:sz w:val="26"/>
          <w:szCs w:val="26"/>
        </w:rPr>
        <w:t>（二）</w:t>
      </w:r>
      <w:r w:rsidRPr="00760B8F">
        <w:rPr>
          <w:rFonts w:ascii="標楷體" w:eastAsia="標楷體" w:hAnsi="標楷體" w:hint="eastAsia"/>
          <w:sz w:val="26"/>
          <w:szCs w:val="26"/>
        </w:rPr>
        <w:t>秘書（負責外勤工作）：每月補助</w:t>
      </w:r>
      <w:r w:rsidR="000A2868" w:rsidRPr="00760B8F">
        <w:rPr>
          <w:rFonts w:ascii="標楷體" w:eastAsia="標楷體" w:hAnsi="標楷體" w:hint="eastAsia"/>
          <w:sz w:val="26"/>
          <w:szCs w:val="26"/>
        </w:rPr>
        <w:t>5</w:t>
      </w:r>
      <w:r w:rsidRPr="00760B8F">
        <w:rPr>
          <w:rFonts w:ascii="標楷體" w:eastAsia="標楷體" w:hAnsi="標楷體" w:hint="eastAsia"/>
          <w:sz w:val="26"/>
          <w:szCs w:val="26"/>
        </w:rPr>
        <w:t>00元</w:t>
      </w:r>
      <w:r w:rsidR="000A2868" w:rsidRPr="00760B8F">
        <w:rPr>
          <w:rFonts w:ascii="標楷體" w:eastAsia="標楷體" w:hAnsi="標楷體" w:cs="新細明體" w:hint="eastAsia"/>
          <w:kern w:val="0"/>
        </w:rPr>
        <w:t>（</w:t>
      </w:r>
      <w:r w:rsidR="000A2868" w:rsidRPr="00760B8F">
        <w:rPr>
          <w:rFonts w:ascii="標楷體" w:eastAsia="標楷體" w:hAnsi="標楷體" w:hint="eastAsia"/>
        </w:rPr>
        <w:t>每半年檢視一次）</w:t>
      </w:r>
      <w:r w:rsidRPr="00760B8F">
        <w:rPr>
          <w:rFonts w:ascii="標楷體" w:eastAsia="標楷體" w:hAnsi="標楷體" w:hint="eastAsia"/>
          <w:sz w:val="26"/>
          <w:szCs w:val="26"/>
        </w:rPr>
        <w:t>。</w:t>
      </w:r>
    </w:p>
    <w:p w:rsidR="0083431B" w:rsidRPr="00760B8F" w:rsidRDefault="0083431B" w:rsidP="0083431B">
      <w:pPr>
        <w:ind w:firstLineChars="350" w:firstLine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二、</w:t>
      </w:r>
      <w:r w:rsidRPr="00760B8F">
        <w:rPr>
          <w:rFonts w:ascii="標楷體" w:eastAsia="標楷體" w:hAnsi="標楷體" w:cs="新細明體" w:hint="eastAsia"/>
          <w:kern w:val="0"/>
          <w:sz w:val="26"/>
          <w:szCs w:val="26"/>
        </w:rPr>
        <w:t>膳雜費：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83431B" w:rsidRPr="00760B8F" w:rsidRDefault="0083431B" w:rsidP="0083431B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760B8F">
        <w:rPr>
          <w:rFonts w:ascii="標楷體" w:eastAsia="標楷體" w:hAnsi="標楷體" w:hint="eastAsia"/>
          <w:sz w:val="26"/>
          <w:szCs w:val="26"/>
        </w:rPr>
        <w:t>（一）外縣市：全日：300元。</w:t>
      </w:r>
    </w:p>
    <w:p w:rsidR="0083431B" w:rsidRPr="00760B8F" w:rsidRDefault="0083431B" w:rsidP="0083431B">
      <w:pPr>
        <w:ind w:firstLineChars="400" w:firstLine="1040"/>
        <w:rPr>
          <w:rFonts w:ascii="標楷體" w:eastAsia="標楷體" w:hAnsi="標楷體"/>
          <w:sz w:val="26"/>
          <w:szCs w:val="26"/>
        </w:rPr>
      </w:pPr>
      <w:r w:rsidRPr="00760B8F">
        <w:rPr>
          <w:rFonts w:ascii="標楷體" w:eastAsia="標楷體" w:hAnsi="標楷體" w:cs="新細明體" w:hint="eastAsia"/>
          <w:kern w:val="0"/>
          <w:sz w:val="26"/>
          <w:szCs w:val="26"/>
        </w:rPr>
        <w:t>（二）縣內：</w:t>
      </w:r>
      <w:r w:rsidRPr="00760B8F">
        <w:rPr>
          <w:rFonts w:ascii="標楷體" w:eastAsia="標楷體" w:hAnsi="標楷體" w:hint="eastAsia"/>
          <w:sz w:val="26"/>
          <w:szCs w:val="26"/>
        </w:rPr>
        <w:t>全日：200元；半日：100元。</w:t>
      </w:r>
    </w:p>
    <w:p w:rsidR="0083431B" w:rsidRPr="00760B8F" w:rsidRDefault="0083431B" w:rsidP="0083431B">
      <w:pPr>
        <w:ind w:leftChars="350" w:left="1490" w:hangingChars="250" w:hanging="65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三、住宿費：會議為連續兩天或路程遙遠無法當天來回，每晚補助最高不得超過壹仟陸佰元，須檢據核銷（超出額度須自付）；依此類推。</w:t>
      </w:r>
    </w:p>
    <w:p w:rsidR="00FC671E" w:rsidRPr="00760B8F" w:rsidRDefault="00FC671E" w:rsidP="0083431B">
      <w:pPr>
        <w:ind w:leftChars="350" w:left="1490" w:hangingChars="250" w:hanging="650"/>
        <w:rPr>
          <w:rFonts w:ascii="標楷體" w:eastAsia="標楷體" w:hAnsi="標楷體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四、停車費：須檢據核銷，每日以</w:t>
      </w:r>
      <w:r w:rsidR="00494771" w:rsidRPr="00760B8F">
        <w:rPr>
          <w:rFonts w:ascii="標楷體" w:eastAsia="標楷體" w:hAnsi="標楷體" w:hint="eastAsia"/>
          <w:kern w:val="0"/>
          <w:sz w:val="26"/>
          <w:szCs w:val="26"/>
        </w:rPr>
        <w:t>15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0元為上限。</w:t>
      </w:r>
    </w:p>
    <w:p w:rsidR="0083431B" w:rsidRPr="00760B8F" w:rsidRDefault="0083431B" w:rsidP="0083431B">
      <w:pPr>
        <w:ind w:left="910" w:hangingChars="350" w:hanging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第五條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凡本會會務工作人員因公出差，應於出差前填具差旅費申請表，詳細說明出差事由、日期及地點，並附相關證明文件，依工商團體會務工作人員管理辦法第二十五條規定報請核准。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第六條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出差人員隨帶行李，不得另支行李費，其有攜公務必須另支運費者，按實檢據列報。</w:t>
      </w:r>
    </w:p>
    <w:p w:rsidR="0083431B" w:rsidRPr="00760B8F" w:rsidRDefault="0083431B" w:rsidP="0083431B">
      <w:pPr>
        <w:ind w:left="910" w:hangingChars="350" w:hanging="910"/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第七條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凡受國內外機構補助或招待之本會會務幹部與會務工作人員，其上述差旅費已由其他機構依規定補助或招待者，不得再向本會申請支領；但所受補助費用較低者，得依本辦法第四條之規定申請補助差額。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第八條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本辦法未規定事項，參照行政院訂定之「國內出差旅費規則」辦理。</w:t>
      </w:r>
    </w:p>
    <w:p w:rsidR="0083431B" w:rsidRPr="00760B8F" w:rsidRDefault="0083431B" w:rsidP="0083431B">
      <w:pPr>
        <w:rPr>
          <w:rFonts w:ascii="標楷體" w:eastAsia="標楷體" w:hAnsi="標楷體"/>
          <w:kern w:val="0"/>
          <w:sz w:val="26"/>
          <w:szCs w:val="26"/>
        </w:rPr>
      </w:pPr>
      <w:r w:rsidRPr="00760B8F">
        <w:rPr>
          <w:rFonts w:ascii="標楷體" w:eastAsia="標楷體" w:hAnsi="標楷體" w:hint="eastAsia"/>
          <w:kern w:val="0"/>
          <w:sz w:val="26"/>
          <w:szCs w:val="26"/>
        </w:rPr>
        <w:t>第九條</w:t>
      </w:r>
      <w:r w:rsidRPr="00760B8F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760B8F">
        <w:rPr>
          <w:rFonts w:ascii="標楷體" w:eastAsia="標楷體" w:hAnsi="標楷體" w:hint="eastAsia"/>
          <w:kern w:val="0"/>
          <w:sz w:val="26"/>
          <w:szCs w:val="26"/>
        </w:rPr>
        <w:t>本辦法經理事會通過後實施，修正時亦同。</w:t>
      </w:r>
    </w:p>
    <w:sectPr w:rsidR="0083431B" w:rsidRPr="00760B8F" w:rsidSect="00FB4A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1D" w:rsidRDefault="00FB4B1D" w:rsidP="00B557C8">
      <w:r>
        <w:separator/>
      </w:r>
    </w:p>
  </w:endnote>
  <w:endnote w:type="continuationSeparator" w:id="1">
    <w:p w:rsidR="00FB4B1D" w:rsidRDefault="00FB4B1D" w:rsidP="00B5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1D" w:rsidRDefault="00FB4B1D" w:rsidP="00B557C8">
      <w:r>
        <w:separator/>
      </w:r>
    </w:p>
  </w:footnote>
  <w:footnote w:type="continuationSeparator" w:id="1">
    <w:p w:rsidR="00FB4B1D" w:rsidRDefault="00FB4B1D" w:rsidP="00B5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8A4"/>
    <w:multiLevelType w:val="hybridMultilevel"/>
    <w:tmpl w:val="A7260838"/>
    <w:lvl w:ilvl="0" w:tplc="30D2689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04"/>
    <w:rsid w:val="00007DDB"/>
    <w:rsid w:val="000245F2"/>
    <w:rsid w:val="00042B5A"/>
    <w:rsid w:val="000A2868"/>
    <w:rsid w:val="001104B4"/>
    <w:rsid w:val="00271061"/>
    <w:rsid w:val="002E16F1"/>
    <w:rsid w:val="002E4A72"/>
    <w:rsid w:val="002F4D6A"/>
    <w:rsid w:val="00494771"/>
    <w:rsid w:val="004B49B1"/>
    <w:rsid w:val="004C7065"/>
    <w:rsid w:val="004D40DA"/>
    <w:rsid w:val="0074359F"/>
    <w:rsid w:val="00760B8F"/>
    <w:rsid w:val="007C71CD"/>
    <w:rsid w:val="0083431B"/>
    <w:rsid w:val="00A750F0"/>
    <w:rsid w:val="00B557C8"/>
    <w:rsid w:val="00CD6C0E"/>
    <w:rsid w:val="00DC2641"/>
    <w:rsid w:val="00DC6F90"/>
    <w:rsid w:val="00DE4F8E"/>
    <w:rsid w:val="00F20D50"/>
    <w:rsid w:val="00FB4A04"/>
    <w:rsid w:val="00FB4B1D"/>
    <w:rsid w:val="00F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57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2013-01-23T03:42:00Z</dcterms:created>
  <dcterms:modified xsi:type="dcterms:W3CDTF">2016-11-17T01:49:00Z</dcterms:modified>
</cp:coreProperties>
</file>