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44" w:rsidRPr="0073631C" w:rsidRDefault="0073631C" w:rsidP="0073631C">
      <w:pPr>
        <w:spacing w:line="280" w:lineRule="exact"/>
        <w:jc w:val="right"/>
        <w:rPr>
          <w:rFonts w:ascii="標楷體" w:eastAsia="標楷體" w:hAnsi="標楷體"/>
          <w:b/>
          <w:color w:val="F79646" w:themeColor="accent6"/>
          <w:sz w:val="28"/>
          <w:szCs w:val="28"/>
          <w:bdr w:val="single" w:sz="4" w:space="0" w:color="auto"/>
        </w:rPr>
      </w:pPr>
      <w:r w:rsidRPr="0073631C">
        <w:rPr>
          <w:rFonts w:ascii="標楷體" w:eastAsia="標楷體" w:hAnsi="標楷體" w:hint="eastAsia"/>
          <w:b/>
          <w:color w:val="F79646" w:themeColor="accent6"/>
          <w:sz w:val="28"/>
          <w:szCs w:val="28"/>
          <w:bdr w:val="single" w:sz="4" w:space="0" w:color="auto"/>
          <w:lang w:eastAsia="zh-HK"/>
        </w:rPr>
        <w:t>※</w:t>
      </w:r>
      <w:r w:rsidRPr="0073631C">
        <w:rPr>
          <w:rFonts w:ascii="標楷體" w:eastAsia="標楷體" w:hAnsi="標楷體" w:hint="eastAsia"/>
          <w:b/>
          <w:color w:val="F79646" w:themeColor="accent6"/>
          <w:sz w:val="28"/>
          <w:szCs w:val="28"/>
          <w:bdr w:val="single" w:sz="4" w:space="0" w:color="auto"/>
        </w:rPr>
        <w:t>傳真或MAIL訂單後請</w:t>
      </w:r>
      <w:proofErr w:type="gramStart"/>
      <w:r w:rsidRPr="0073631C">
        <w:rPr>
          <w:rFonts w:ascii="標楷體" w:eastAsia="標楷體" w:hAnsi="標楷體" w:hint="eastAsia"/>
          <w:b/>
          <w:color w:val="F79646" w:themeColor="accent6"/>
          <w:sz w:val="28"/>
          <w:szCs w:val="28"/>
          <w:bdr w:val="single" w:sz="4" w:space="0" w:color="auto"/>
        </w:rPr>
        <w:t>務</w:t>
      </w:r>
      <w:proofErr w:type="gramEnd"/>
      <w:r w:rsidRPr="0073631C">
        <w:rPr>
          <w:rFonts w:ascii="標楷體" w:eastAsia="標楷體" w:hAnsi="標楷體" w:hint="eastAsia"/>
          <w:b/>
          <w:color w:val="F79646" w:themeColor="accent6"/>
          <w:sz w:val="28"/>
          <w:szCs w:val="28"/>
          <w:bdr w:val="single" w:sz="4" w:space="0" w:color="auto"/>
        </w:rPr>
        <w:t>撥打電話向工會確認</w:t>
      </w:r>
    </w:p>
    <w:tbl>
      <w:tblPr>
        <w:tblStyle w:val="a3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1524"/>
        <w:gridCol w:w="1846"/>
        <w:gridCol w:w="1972"/>
        <w:gridCol w:w="13"/>
        <w:gridCol w:w="716"/>
        <w:gridCol w:w="1280"/>
        <w:gridCol w:w="128"/>
        <w:gridCol w:w="560"/>
        <w:gridCol w:w="2639"/>
        <w:gridCol w:w="6"/>
      </w:tblGrid>
      <w:tr w:rsidR="0073631C" w:rsidRPr="00B17E44" w:rsidTr="00240690">
        <w:trPr>
          <w:trHeight w:val="423"/>
          <w:jc w:val="center"/>
        </w:trPr>
        <w:tc>
          <w:tcPr>
            <w:tcW w:w="2841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31C" w:rsidRPr="00B17E44" w:rsidRDefault="0073631C" w:rsidP="003A3901">
            <w:pPr>
              <w:rPr>
                <w:rFonts w:ascii="超研澤中圓" w:eastAsia="超研澤中圓"/>
              </w:rPr>
            </w:pPr>
            <w:r w:rsidRPr="00B17E44">
              <w:rPr>
                <w:rFonts w:ascii="超研澤中圓" w:eastAsia="超研澤中圓"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2BEABA8C" wp14:editId="670356F6">
                  <wp:simplePos x="0" y="0"/>
                  <wp:positionH relativeFrom="column">
                    <wp:posOffset>2528570</wp:posOffset>
                  </wp:positionH>
                  <wp:positionV relativeFrom="paragraph">
                    <wp:posOffset>152400</wp:posOffset>
                  </wp:positionV>
                  <wp:extent cx="790575" cy="934085"/>
                  <wp:effectExtent l="0" t="0" r="9525" b="0"/>
                  <wp:wrapThrough wrapText="bothSides">
                    <wp:wrapPolygon edited="0">
                      <wp:start x="0" y="0"/>
                      <wp:lineTo x="0" y="21145"/>
                      <wp:lineTo x="21340" y="21145"/>
                      <wp:lineTo x="21340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去背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7E44">
              <w:rPr>
                <w:rFonts w:ascii="超研澤中圓" w:eastAsia="超研澤中圓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62C0DDD" wp14:editId="631C7960">
                  <wp:simplePos x="0" y="0"/>
                  <wp:positionH relativeFrom="margin">
                    <wp:posOffset>1333500</wp:posOffset>
                  </wp:positionH>
                  <wp:positionV relativeFrom="margin">
                    <wp:posOffset>200025</wp:posOffset>
                  </wp:positionV>
                  <wp:extent cx="876300" cy="80010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教師會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17E44">
              <w:rPr>
                <w:rFonts w:ascii="超研澤中圓" w:eastAsia="超研澤中圓"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56694A84" wp14:editId="205C805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107950</wp:posOffset>
                  </wp:positionV>
                  <wp:extent cx="923925" cy="923925"/>
                  <wp:effectExtent l="0" t="0" r="9525" b="952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全教總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31C" w:rsidRPr="00C926A7" w:rsidRDefault="00163795" w:rsidP="0049570B">
            <w:pPr>
              <w:spacing w:line="0" w:lineRule="atLeast"/>
              <w:rPr>
                <w:rFonts w:ascii="超研澤中圓" w:eastAsia="超研澤中圓" w:hAnsi="標楷體"/>
                <w:b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  <w:lang w:eastAsia="zh-HK"/>
              </w:rPr>
              <w:t>杉林一號</w:t>
            </w:r>
            <w:r w:rsidR="0073631C" w:rsidRPr="00C926A7">
              <w:rPr>
                <w:rFonts w:ascii="超研澤中圓" w:eastAsia="超研澤中圓" w:hAnsi="標楷體" w:hint="eastAsia"/>
                <w:b/>
                <w:sz w:val="28"/>
                <w:szCs w:val="28"/>
                <w:lang w:eastAsia="zh-HK"/>
              </w:rPr>
              <w:t>團購</w:t>
            </w:r>
            <w:r w:rsidR="0073631C" w:rsidRPr="00C926A7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單</w:t>
            </w:r>
            <w:r w:rsidRPr="00163795">
              <w:rPr>
                <w:rFonts w:ascii="超研澤中圓" w:eastAsia="超研澤中圓" w:hAnsi="標楷體" w:hint="eastAsia"/>
                <w:b/>
                <w:color w:val="FF0000"/>
                <w:sz w:val="28"/>
                <w:szCs w:val="28"/>
                <w:lang w:eastAsia="zh-HK"/>
              </w:rPr>
              <w:t>【</w:t>
            </w:r>
            <w:r>
              <w:rPr>
                <w:rFonts w:hint="eastAsia"/>
                <w:color w:val="FF0000"/>
                <w:sz w:val="28"/>
                <w:szCs w:val="28"/>
              </w:rPr>
              <w:t>售完</w:t>
            </w:r>
            <w:r w:rsidR="0049570B">
              <w:rPr>
                <w:rFonts w:hint="eastAsia"/>
                <w:color w:val="FF0000"/>
                <w:sz w:val="28"/>
                <w:szCs w:val="28"/>
                <w:lang w:eastAsia="zh-HK"/>
              </w:rPr>
              <w:t>為</w:t>
            </w:r>
            <w:r w:rsidRPr="004F57B8">
              <w:rPr>
                <w:rFonts w:hint="eastAsia"/>
                <w:color w:val="FF0000"/>
                <w:sz w:val="28"/>
                <w:szCs w:val="28"/>
              </w:rPr>
              <w:t>止</w:t>
            </w:r>
            <w:r>
              <w:rPr>
                <w:rFonts w:hint="eastAsia"/>
                <w:color w:val="FF0000"/>
                <w:sz w:val="28"/>
                <w:szCs w:val="28"/>
                <w:lang w:eastAsia="zh-HK"/>
              </w:rPr>
              <w:t>】</w:t>
            </w:r>
          </w:p>
        </w:tc>
      </w:tr>
      <w:tr w:rsidR="0073631C" w:rsidRPr="00B17E44" w:rsidTr="00240690">
        <w:trPr>
          <w:trHeight w:val="546"/>
          <w:jc w:val="center"/>
        </w:trPr>
        <w:tc>
          <w:tcPr>
            <w:tcW w:w="2841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3631C" w:rsidRPr="00B17E44" w:rsidRDefault="0073631C" w:rsidP="003A3901">
            <w:pPr>
              <w:rPr>
                <w:rFonts w:ascii="超研澤中圓" w:eastAsia="超研澤中圓"/>
              </w:rPr>
            </w:pPr>
          </w:p>
        </w:tc>
        <w:tc>
          <w:tcPr>
            <w:tcW w:w="21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31C" w:rsidRPr="00C926A7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8"/>
                <w:szCs w:val="28"/>
              </w:rPr>
            </w:pPr>
            <w:r w:rsidRPr="00C926A7">
              <w:rPr>
                <w:rFonts w:ascii="超研澤中圓" w:eastAsia="超研澤中圓" w:hint="eastAsia"/>
                <w:sz w:val="28"/>
                <w:szCs w:val="28"/>
              </w:rPr>
              <w:t>訂購專線：04-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8</w:t>
            </w:r>
            <w:r w:rsidRPr="00C926A7">
              <w:rPr>
                <w:rFonts w:ascii="超研澤中圓" w:eastAsia="超研澤中圓" w:hint="eastAsia"/>
                <w:sz w:val="28"/>
                <w:szCs w:val="28"/>
              </w:rPr>
              <w:t xml:space="preserve">382438  </w:t>
            </w:r>
            <w:r w:rsidRPr="00C926A7">
              <w:rPr>
                <w:rFonts w:ascii="超研澤中圓" w:eastAsia="超研澤中圓" w:hint="eastAsia"/>
                <w:sz w:val="28"/>
                <w:szCs w:val="28"/>
                <w:lang w:eastAsia="zh-HK"/>
              </w:rPr>
              <w:t>汪秘書</w:t>
            </w:r>
          </w:p>
        </w:tc>
      </w:tr>
      <w:tr w:rsidR="0073631C" w:rsidRPr="00B17E44" w:rsidTr="00240690">
        <w:trPr>
          <w:trHeight w:val="607"/>
          <w:jc w:val="center"/>
        </w:trPr>
        <w:tc>
          <w:tcPr>
            <w:tcW w:w="2841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3631C" w:rsidRPr="00B17E44" w:rsidRDefault="0073631C" w:rsidP="003A3901">
            <w:pPr>
              <w:rPr>
                <w:rFonts w:ascii="超研澤中圓" w:eastAsia="超研澤中圓"/>
              </w:rPr>
            </w:pPr>
          </w:p>
        </w:tc>
        <w:tc>
          <w:tcPr>
            <w:tcW w:w="21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31C" w:rsidRPr="00C926A7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8"/>
                <w:szCs w:val="28"/>
              </w:rPr>
            </w:pPr>
            <w:r w:rsidRPr="00C926A7">
              <w:rPr>
                <w:rFonts w:ascii="超研澤中圓" w:eastAsia="超研澤中圓" w:hint="eastAsia"/>
                <w:sz w:val="28"/>
                <w:szCs w:val="28"/>
              </w:rPr>
              <w:t>傳真：04-838243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6</w:t>
            </w:r>
          </w:p>
        </w:tc>
      </w:tr>
      <w:tr w:rsidR="0073631C" w:rsidRPr="00B17E44" w:rsidTr="00240690">
        <w:trPr>
          <w:trHeight w:val="282"/>
          <w:jc w:val="center"/>
        </w:trPr>
        <w:tc>
          <w:tcPr>
            <w:tcW w:w="2841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31C" w:rsidRPr="00B17E44" w:rsidRDefault="0073631C" w:rsidP="003A3901">
            <w:pPr>
              <w:rPr>
                <w:rFonts w:ascii="超研澤中圓" w:eastAsia="超研澤中圓"/>
              </w:rPr>
            </w:pPr>
          </w:p>
        </w:tc>
        <w:tc>
          <w:tcPr>
            <w:tcW w:w="21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31C" w:rsidRPr="00C926A7" w:rsidRDefault="0073631C" w:rsidP="003A3901">
            <w:pPr>
              <w:spacing w:line="0" w:lineRule="atLeast"/>
              <w:rPr>
                <w:rFonts w:ascii="超研澤中圓" w:eastAsia="超研澤中圓"/>
                <w:sz w:val="26"/>
                <w:szCs w:val="26"/>
              </w:rPr>
            </w:pPr>
            <w:r w:rsidRPr="00C926A7">
              <w:rPr>
                <w:rFonts w:ascii="超研澤中圓" w:eastAsia="超研澤中圓" w:hint="eastAsia"/>
                <w:sz w:val="26"/>
                <w:szCs w:val="26"/>
              </w:rPr>
              <w:t>e-mail：</w:t>
            </w:r>
            <w:r>
              <w:rPr>
                <w:rFonts w:ascii="超研澤中圓" w:eastAsia="超研澤中圓" w:hint="eastAsia"/>
                <w:sz w:val="26"/>
                <w:szCs w:val="26"/>
              </w:rPr>
              <w:t>c</w:t>
            </w:r>
            <w:r w:rsidRPr="00C926A7">
              <w:rPr>
                <w:rFonts w:ascii="超研澤中圓" w:eastAsia="超研澤中圓" w:hint="eastAsia"/>
                <w:sz w:val="26"/>
                <w:szCs w:val="26"/>
              </w:rPr>
              <w:t>ta92199@yahoo.com.tw</w:t>
            </w:r>
          </w:p>
        </w:tc>
      </w:tr>
      <w:tr w:rsidR="0073631C" w:rsidRPr="00B17E44" w:rsidTr="00240690">
        <w:trPr>
          <w:trHeight w:val="70"/>
          <w:jc w:val="center"/>
        </w:trPr>
        <w:tc>
          <w:tcPr>
            <w:tcW w:w="713" w:type="pct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73631C" w:rsidRPr="00B17E44" w:rsidRDefault="0073631C" w:rsidP="003A3901">
            <w:pPr>
              <w:jc w:val="center"/>
              <w:rPr>
                <w:rFonts w:ascii="超研澤中圓" w:eastAsia="超研澤中圓" w:hAnsi="新細明體"/>
                <w:kern w:val="0"/>
                <w:sz w:val="26"/>
                <w:szCs w:val="26"/>
              </w:rPr>
            </w:pPr>
            <w:r w:rsidRPr="00B17E44">
              <w:rPr>
                <w:rFonts w:ascii="超研澤中圓" w:eastAsia="超研澤中圓" w:hAnsi="新細明體" w:hint="eastAsia"/>
                <w:kern w:val="0"/>
                <w:sz w:val="26"/>
                <w:szCs w:val="26"/>
              </w:rPr>
              <w:t>訂</w:t>
            </w:r>
          </w:p>
          <w:p w:rsidR="0073631C" w:rsidRPr="00B17E44" w:rsidRDefault="0073631C" w:rsidP="003A3901">
            <w:pPr>
              <w:jc w:val="center"/>
              <w:rPr>
                <w:rFonts w:ascii="超研澤中圓" w:eastAsia="超研澤中圓" w:hAnsi="新細明體"/>
                <w:kern w:val="0"/>
                <w:sz w:val="26"/>
                <w:szCs w:val="26"/>
              </w:rPr>
            </w:pPr>
            <w:r w:rsidRPr="00B17E44">
              <w:rPr>
                <w:rFonts w:ascii="超研澤中圓" w:eastAsia="超研澤中圓" w:hAnsi="新細明體" w:hint="eastAsia"/>
                <w:kern w:val="0"/>
                <w:sz w:val="26"/>
                <w:szCs w:val="26"/>
              </w:rPr>
              <w:t>購</w:t>
            </w:r>
          </w:p>
          <w:p w:rsidR="0073631C" w:rsidRPr="00B17E44" w:rsidRDefault="0073631C" w:rsidP="003A3901">
            <w:pPr>
              <w:jc w:val="center"/>
              <w:rPr>
                <w:rFonts w:ascii="超研澤中圓" w:eastAsia="超研澤中圓" w:hAnsi="新細明體"/>
                <w:kern w:val="0"/>
                <w:sz w:val="26"/>
                <w:szCs w:val="26"/>
              </w:rPr>
            </w:pPr>
            <w:r w:rsidRPr="00B17E44">
              <w:rPr>
                <w:rFonts w:ascii="超研澤中圓" w:eastAsia="超研澤中圓" w:hAnsi="新細明體" w:hint="eastAsia"/>
                <w:kern w:val="0"/>
                <w:sz w:val="26"/>
                <w:szCs w:val="26"/>
              </w:rPr>
              <w:t>資</w:t>
            </w:r>
          </w:p>
          <w:p w:rsidR="0073631C" w:rsidRPr="00B17E44" w:rsidRDefault="0073631C" w:rsidP="003A3901">
            <w:pPr>
              <w:jc w:val="center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Ansi="新細明體" w:hint="eastAsia"/>
                <w:kern w:val="0"/>
                <w:sz w:val="26"/>
                <w:szCs w:val="26"/>
              </w:rPr>
              <w:t>訊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會員姓名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會員卡號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</w:tr>
      <w:tr w:rsidR="0073631C" w:rsidRPr="00B17E44" w:rsidTr="00240690">
        <w:trPr>
          <w:trHeight w:val="70"/>
          <w:jc w:val="center"/>
        </w:trPr>
        <w:tc>
          <w:tcPr>
            <w:tcW w:w="713" w:type="pct"/>
            <w:vMerge/>
            <w:shd w:val="clear" w:color="auto" w:fill="EAF1DD" w:themeFill="accent3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會員學校</w:t>
            </w:r>
          </w:p>
        </w:tc>
        <w:tc>
          <w:tcPr>
            <w:tcW w:w="3423" w:type="pct"/>
            <w:gridSpan w:val="8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3631C" w:rsidRPr="00B17E44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</w:tr>
      <w:tr w:rsidR="0073631C" w:rsidRPr="00B17E44" w:rsidTr="00240690">
        <w:trPr>
          <w:trHeight w:val="339"/>
          <w:jc w:val="center"/>
        </w:trPr>
        <w:tc>
          <w:tcPr>
            <w:tcW w:w="713" w:type="pct"/>
            <w:vMerge/>
            <w:shd w:val="clear" w:color="auto" w:fill="EAF1DD" w:themeFill="accent3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收貨人姓名</w:t>
            </w:r>
          </w:p>
        </w:tc>
        <w:tc>
          <w:tcPr>
            <w:tcW w:w="1264" w:type="pct"/>
            <w:gridSpan w:val="3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921" w:type="pct"/>
            <w:gridSpan w:val="3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收貨人電話</w:t>
            </w:r>
          </w:p>
        </w:tc>
        <w:tc>
          <w:tcPr>
            <w:tcW w:w="1238" w:type="pct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</w:tr>
      <w:tr w:rsidR="0073631C" w:rsidRPr="00B17E44" w:rsidTr="003844C8">
        <w:trPr>
          <w:trHeight w:val="70"/>
          <w:jc w:val="center"/>
        </w:trPr>
        <w:tc>
          <w:tcPr>
            <w:tcW w:w="713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收貨人地址</w:t>
            </w:r>
          </w:p>
        </w:tc>
        <w:tc>
          <w:tcPr>
            <w:tcW w:w="3423" w:type="pct"/>
            <w:gridSpan w:val="8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3631C" w:rsidRPr="00B17E44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</w:tr>
      <w:tr w:rsidR="00240690" w:rsidRPr="00B17E44" w:rsidTr="003844C8">
        <w:trPr>
          <w:trHeight w:val="70"/>
          <w:jc w:val="center"/>
        </w:trPr>
        <w:tc>
          <w:tcPr>
            <w:tcW w:w="2500" w:type="pct"/>
            <w:gridSpan w:val="3"/>
            <w:tcBorders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240690" w:rsidRDefault="00240690" w:rsidP="00240690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79646" w:themeColor="accent6"/>
                <w:sz w:val="28"/>
                <w:szCs w:val="28"/>
                <w:bdr w:val="single" w:sz="4" w:space="0" w:color="auto"/>
              </w:rPr>
              <w:drawing>
                <wp:anchor distT="0" distB="0" distL="114300" distR="114300" simplePos="0" relativeHeight="251670528" behindDoc="0" locked="0" layoutInCell="1" allowOverlap="1" wp14:anchorId="30BD7A77" wp14:editId="70100603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635</wp:posOffset>
                  </wp:positionV>
                  <wp:extent cx="1619250" cy="2297430"/>
                  <wp:effectExtent l="0" t="0" r="0" b="762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933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29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/>
                <w:noProof/>
                <w:color w:val="F79646" w:themeColor="accent6"/>
                <w:sz w:val="28"/>
                <w:szCs w:val="28"/>
                <w:bdr w:val="single" w:sz="4" w:space="0" w:color="auto"/>
              </w:rPr>
              <w:t xml:space="preserve">     </w:t>
            </w:r>
          </w:p>
          <w:p w:rsidR="00240690" w:rsidRDefault="00240690" w:rsidP="00240690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  <w:p w:rsidR="00240690" w:rsidRDefault="00240690" w:rsidP="00240690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  <w:p w:rsidR="00240690" w:rsidRDefault="00240690" w:rsidP="00240690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  <w:p w:rsidR="00240690" w:rsidRDefault="00240690" w:rsidP="00240690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  <w:p w:rsidR="00240690" w:rsidRDefault="00240690" w:rsidP="00240690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  <w:p w:rsidR="00240690" w:rsidRDefault="00240690" w:rsidP="00240690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  <w:p w:rsidR="00240690" w:rsidRDefault="00240690" w:rsidP="00240690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  <w:p w:rsidR="00240690" w:rsidRDefault="00240690" w:rsidP="00240690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  <w:p w:rsidR="00240690" w:rsidRDefault="00240690" w:rsidP="00240690">
            <w:pPr>
              <w:jc w:val="center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2500" w:type="pct"/>
            <w:gridSpan w:val="7"/>
            <w:tcBorders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40690" w:rsidRDefault="00240690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79646" w:themeColor="accent6"/>
                <w:sz w:val="28"/>
                <w:szCs w:val="28"/>
                <w:bdr w:val="single" w:sz="4" w:space="0" w:color="auto"/>
              </w:rPr>
              <w:drawing>
                <wp:anchor distT="0" distB="0" distL="114300" distR="114300" simplePos="0" relativeHeight="251671552" behindDoc="0" locked="0" layoutInCell="1" allowOverlap="1" wp14:anchorId="31C398AD" wp14:editId="37C4FACB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3175</wp:posOffset>
                  </wp:positionV>
                  <wp:extent cx="2382520" cy="2245995"/>
                  <wp:effectExtent l="0" t="0" r="0" b="190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s7a8192-ab8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224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0690" w:rsidRPr="00B17E44" w:rsidRDefault="00240690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</w:tr>
      <w:tr w:rsidR="008306CF" w:rsidRPr="00B17E44" w:rsidTr="003451A6">
        <w:trPr>
          <w:gridAfter w:val="1"/>
          <w:wAfter w:w="3" w:type="pct"/>
          <w:trHeight w:val="70"/>
          <w:jc w:val="center"/>
        </w:trPr>
        <w:tc>
          <w:tcPr>
            <w:tcW w:w="1577" w:type="pct"/>
            <w:gridSpan w:val="2"/>
            <w:shd w:val="clear" w:color="auto" w:fill="B6DDE8" w:themeFill="accent5" w:themeFillTint="66"/>
            <w:vAlign w:val="center"/>
          </w:tcPr>
          <w:p w:rsidR="008306CF" w:rsidRPr="00B17E44" w:rsidRDefault="008306CF" w:rsidP="004C6423">
            <w:pPr>
              <w:spacing w:line="400" w:lineRule="exact"/>
              <w:jc w:val="center"/>
              <w:rPr>
                <w:rFonts w:ascii="超研澤中圓" w:eastAsia="超研澤中圓"/>
              </w:rPr>
            </w:pPr>
            <w:r w:rsidRPr="00B17E44">
              <w:rPr>
                <w:rFonts w:ascii="超研澤中圓" w:eastAsia="超研澤中圓" w:hint="eastAsia"/>
                <w:b/>
              </w:rPr>
              <w:t>品     名</w:t>
            </w:r>
          </w:p>
        </w:tc>
        <w:tc>
          <w:tcPr>
            <w:tcW w:w="929" w:type="pct"/>
            <w:gridSpan w:val="2"/>
            <w:shd w:val="clear" w:color="auto" w:fill="B6DDE8" w:themeFill="accent5" w:themeFillTint="66"/>
            <w:vAlign w:val="center"/>
          </w:tcPr>
          <w:p w:rsidR="008306CF" w:rsidRPr="00B17E44" w:rsidRDefault="008306CF" w:rsidP="004C6423">
            <w:pPr>
              <w:spacing w:line="400" w:lineRule="exact"/>
              <w:jc w:val="center"/>
              <w:rPr>
                <w:rFonts w:ascii="超研澤中圓" w:eastAsia="超研澤中圓"/>
                <w:b/>
              </w:rPr>
            </w:pPr>
            <w:r w:rsidRPr="00B17E44">
              <w:rPr>
                <w:rFonts w:ascii="超研澤中圓" w:eastAsia="超研澤中圓" w:hint="eastAsia"/>
                <w:b/>
              </w:rPr>
              <w:t>團購價</w:t>
            </w:r>
          </w:p>
        </w:tc>
        <w:tc>
          <w:tcPr>
            <w:tcW w:w="994" w:type="pct"/>
            <w:gridSpan w:val="3"/>
            <w:shd w:val="clear" w:color="auto" w:fill="B6DDE8" w:themeFill="accent5" w:themeFillTint="66"/>
            <w:vAlign w:val="center"/>
          </w:tcPr>
          <w:p w:rsidR="008306CF" w:rsidRPr="00B17E44" w:rsidRDefault="008306CF" w:rsidP="004C6423">
            <w:pPr>
              <w:spacing w:line="400" w:lineRule="exact"/>
              <w:jc w:val="center"/>
              <w:rPr>
                <w:rFonts w:ascii="超研澤中圓" w:eastAsia="超研澤中圓"/>
                <w:b/>
              </w:rPr>
            </w:pPr>
            <w:r w:rsidRPr="00B17E44">
              <w:rPr>
                <w:rFonts w:ascii="超研澤中圓" w:eastAsia="超研澤中圓" w:hint="eastAsia"/>
                <w:b/>
              </w:rPr>
              <w:t>訂購數量</w:t>
            </w:r>
          </w:p>
        </w:tc>
        <w:tc>
          <w:tcPr>
            <w:tcW w:w="1497" w:type="pct"/>
            <w:gridSpan w:val="2"/>
            <w:shd w:val="clear" w:color="auto" w:fill="B6DDE8" w:themeFill="accent5" w:themeFillTint="66"/>
            <w:vAlign w:val="center"/>
          </w:tcPr>
          <w:p w:rsidR="008306CF" w:rsidRPr="00B17E44" w:rsidRDefault="008306CF" w:rsidP="004C6423">
            <w:pPr>
              <w:spacing w:line="400" w:lineRule="exact"/>
              <w:jc w:val="center"/>
              <w:rPr>
                <w:rFonts w:ascii="超研澤中圓" w:eastAsia="超研澤中圓"/>
                <w:b/>
              </w:rPr>
            </w:pPr>
            <w:r w:rsidRPr="00B17E44">
              <w:rPr>
                <w:rFonts w:ascii="超研澤中圓" w:eastAsia="超研澤中圓" w:hint="eastAsia"/>
                <w:b/>
              </w:rPr>
              <w:t>合計</w:t>
            </w:r>
          </w:p>
        </w:tc>
      </w:tr>
      <w:tr w:rsidR="008306CF" w:rsidRPr="00B17E44" w:rsidTr="003451A6">
        <w:trPr>
          <w:gridAfter w:val="1"/>
          <w:wAfter w:w="3" w:type="pct"/>
          <w:trHeight w:val="213"/>
          <w:jc w:val="center"/>
        </w:trPr>
        <w:tc>
          <w:tcPr>
            <w:tcW w:w="1577" w:type="pct"/>
            <w:gridSpan w:val="2"/>
            <w:vAlign w:val="center"/>
          </w:tcPr>
          <w:p w:rsidR="003451A6" w:rsidRPr="00163795" w:rsidRDefault="003451A6" w:rsidP="00163795">
            <w:pPr>
              <w:spacing w:line="3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163795">
              <w:rPr>
                <w:rFonts w:ascii="超研澤中圓" w:eastAsia="超研澤中圓" w:hint="eastAsia"/>
                <w:sz w:val="32"/>
                <w:szCs w:val="32"/>
              </w:rPr>
              <w:t>等級：特級</w:t>
            </w:r>
          </w:p>
          <w:p w:rsidR="003451A6" w:rsidRPr="00163795" w:rsidRDefault="003451A6" w:rsidP="00163795">
            <w:pPr>
              <w:spacing w:line="3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163795">
              <w:rPr>
                <w:rFonts w:ascii="超研澤中圓" w:eastAsia="超研澤中圓" w:hint="eastAsia"/>
                <w:sz w:val="32"/>
                <w:szCs w:val="32"/>
              </w:rPr>
              <w:t>重量：6台斤</w:t>
            </w:r>
          </w:p>
          <w:p w:rsidR="00163795" w:rsidRDefault="003451A6" w:rsidP="00163795">
            <w:pPr>
              <w:spacing w:line="3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163795">
              <w:rPr>
                <w:rFonts w:ascii="超研澤中圓" w:eastAsia="超研澤中圓" w:hint="eastAsia"/>
                <w:sz w:val="32"/>
                <w:szCs w:val="32"/>
              </w:rPr>
              <w:t>規格：6</w:t>
            </w:r>
            <w:r w:rsidR="003844C8">
              <w:rPr>
                <w:rFonts w:ascii="超研澤中圓" w:eastAsia="超研澤中圓" w:hint="eastAsia"/>
                <w:sz w:val="32"/>
                <w:szCs w:val="32"/>
              </w:rPr>
              <w:t>-8粒</w:t>
            </w:r>
            <w:bookmarkStart w:id="0" w:name="_GoBack"/>
            <w:bookmarkEnd w:id="0"/>
          </w:p>
          <w:p w:rsidR="008306CF" w:rsidRPr="00163795" w:rsidRDefault="003451A6" w:rsidP="00163795">
            <w:pPr>
              <w:spacing w:line="36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163795">
              <w:rPr>
                <w:rFonts w:ascii="超研澤中圓" w:eastAsia="超研澤中圓" w:hint="eastAsia"/>
                <w:sz w:val="32"/>
                <w:szCs w:val="32"/>
              </w:rPr>
              <w:t>(500g/顆↑)</w:t>
            </w:r>
          </w:p>
        </w:tc>
        <w:tc>
          <w:tcPr>
            <w:tcW w:w="929" w:type="pct"/>
            <w:gridSpan w:val="2"/>
            <w:vAlign w:val="center"/>
          </w:tcPr>
          <w:p w:rsidR="008306CF" w:rsidRPr="00163795" w:rsidRDefault="00163795" w:rsidP="004C6423">
            <w:pPr>
              <w:spacing w:line="400" w:lineRule="exact"/>
              <w:jc w:val="center"/>
              <w:rPr>
                <w:rFonts w:ascii="超研澤中圓" w:eastAsia="超研澤中圓"/>
                <w:sz w:val="32"/>
                <w:szCs w:val="32"/>
              </w:rPr>
            </w:pPr>
            <w:r w:rsidRPr="00163795">
              <w:rPr>
                <w:rFonts w:ascii="超研澤中圓" w:eastAsia="超研澤中圓" w:hint="eastAsia"/>
                <w:sz w:val="32"/>
                <w:szCs w:val="32"/>
              </w:rPr>
              <w:t>350</w:t>
            </w:r>
            <w:r w:rsidR="008306CF" w:rsidRPr="00163795">
              <w:rPr>
                <w:rFonts w:ascii="超研澤中圓" w:eastAsia="超研澤中圓" w:hint="eastAsia"/>
                <w:sz w:val="32"/>
                <w:szCs w:val="32"/>
                <w:lang w:eastAsia="zh-HK"/>
              </w:rPr>
              <w:t>元</w:t>
            </w:r>
            <w:r w:rsidR="008306CF" w:rsidRPr="00163795">
              <w:rPr>
                <w:rFonts w:ascii="超研澤中圓" w:eastAsia="超研澤中圓"/>
                <w:sz w:val="32"/>
                <w:szCs w:val="32"/>
              </w:rPr>
              <w:t>/</w:t>
            </w:r>
            <w:r w:rsidR="008306CF" w:rsidRPr="00163795">
              <w:rPr>
                <w:rFonts w:ascii="超研澤中圓" w:eastAsia="超研澤中圓" w:hint="eastAsia"/>
                <w:sz w:val="32"/>
                <w:szCs w:val="32"/>
              </w:rPr>
              <w:t>箱</w:t>
            </w:r>
          </w:p>
        </w:tc>
        <w:tc>
          <w:tcPr>
            <w:tcW w:w="994" w:type="pct"/>
            <w:gridSpan w:val="3"/>
            <w:vAlign w:val="center"/>
          </w:tcPr>
          <w:p w:rsidR="008306CF" w:rsidRPr="00B17E44" w:rsidRDefault="008306CF" w:rsidP="004C6423">
            <w:pPr>
              <w:spacing w:line="400" w:lineRule="exact"/>
              <w:jc w:val="center"/>
              <w:rPr>
                <w:rFonts w:ascii="超研澤中圓" w:eastAsia="超研澤中圓" w:hAnsi="新細明體" w:cs="Arial"/>
                <w:b/>
                <w:bCs/>
                <w:kern w:val="0"/>
                <w:szCs w:val="24"/>
              </w:rPr>
            </w:pPr>
          </w:p>
        </w:tc>
        <w:tc>
          <w:tcPr>
            <w:tcW w:w="1497" w:type="pct"/>
            <w:gridSpan w:val="2"/>
            <w:vAlign w:val="center"/>
          </w:tcPr>
          <w:p w:rsidR="008306CF" w:rsidRPr="00B17E44" w:rsidRDefault="008306CF" w:rsidP="004C6423">
            <w:pPr>
              <w:spacing w:line="400" w:lineRule="exact"/>
              <w:jc w:val="right"/>
              <w:rPr>
                <w:rFonts w:ascii="超研澤中圓" w:eastAsia="超研澤中圓" w:hAnsi="新細明體" w:cs="Arial"/>
                <w:b/>
                <w:bCs/>
                <w:kern w:val="0"/>
              </w:rPr>
            </w:pPr>
            <w:r w:rsidRPr="00B17E44">
              <w:rPr>
                <w:rFonts w:ascii="超研澤中圓" w:eastAsia="超研澤中圓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73631C" w:rsidRPr="00B17E44" w:rsidTr="003451A6">
        <w:trPr>
          <w:trHeight w:val="274"/>
          <w:jc w:val="center"/>
        </w:trPr>
        <w:tc>
          <w:tcPr>
            <w:tcW w:w="5000" w:type="pct"/>
            <w:gridSpan w:val="10"/>
            <w:vAlign w:val="center"/>
          </w:tcPr>
          <w:p w:rsidR="0073631C" w:rsidRPr="0073631C" w:rsidRDefault="0073631C" w:rsidP="004C6423">
            <w:pPr>
              <w:spacing w:line="400" w:lineRule="exact"/>
              <w:jc w:val="both"/>
              <w:rPr>
                <w:rFonts w:ascii="細明體" w:eastAsia="細明體" w:hAnsi="細明體" w:cs="細明體"/>
                <w:b/>
                <w:color w:val="002060"/>
                <w:sz w:val="28"/>
                <w:szCs w:val="28"/>
              </w:rPr>
            </w:pP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訂購金額：</w:t>
            </w:r>
            <w:r w:rsidRPr="0073631C"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 xml:space="preserve">       </w:t>
            </w: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；運費：</w:t>
            </w:r>
            <w:r w:rsidRPr="0073631C"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 xml:space="preserve">       </w:t>
            </w: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；本次訂購總金額：</w:t>
            </w:r>
            <w:r w:rsidRPr="0073631C"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 xml:space="preserve">       </w:t>
            </w:r>
          </w:p>
          <w:p w:rsidR="0073631C" w:rsidRPr="0073631C" w:rsidRDefault="0073631C" w:rsidP="004C6423">
            <w:pPr>
              <w:spacing w:line="400" w:lineRule="exact"/>
              <w:jc w:val="both"/>
              <w:rPr>
                <w:rFonts w:ascii="細明體" w:eastAsia="細明體" w:hAnsi="細明體" w:cs="細明體"/>
                <w:b/>
                <w:color w:val="002060"/>
                <w:sz w:val="28"/>
                <w:szCs w:val="28"/>
              </w:rPr>
            </w:pPr>
          </w:p>
          <w:p w:rsidR="0073631C" w:rsidRPr="0073631C" w:rsidRDefault="0073631C" w:rsidP="004C6423">
            <w:pPr>
              <w:spacing w:line="400" w:lineRule="exact"/>
              <w:jc w:val="both"/>
              <w:rPr>
                <w:rFonts w:ascii="超研澤中圓" w:eastAsia="超研澤中圓" w:hAnsi="標楷體"/>
                <w:b/>
                <w:color w:val="002060"/>
                <w:sz w:val="28"/>
                <w:szCs w:val="28"/>
              </w:rPr>
            </w:pP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匯款帳號末五碼(</w:t>
            </w: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  <w:lang w:eastAsia="zh-HK"/>
              </w:rPr>
              <w:t>務必填寫以利對帳</w:t>
            </w: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)：</w:t>
            </w:r>
          </w:p>
        </w:tc>
      </w:tr>
      <w:tr w:rsidR="0073631C" w:rsidRPr="00B17E44" w:rsidTr="003451A6">
        <w:trPr>
          <w:trHeight w:val="1123"/>
          <w:jc w:val="center"/>
        </w:trPr>
        <w:tc>
          <w:tcPr>
            <w:tcW w:w="5000" w:type="pct"/>
            <w:gridSpan w:val="10"/>
            <w:vAlign w:val="center"/>
          </w:tcPr>
          <w:p w:rsidR="0073631C" w:rsidRPr="0073631C" w:rsidRDefault="0073631C" w:rsidP="004C6423">
            <w:pPr>
              <w:spacing w:line="400" w:lineRule="exact"/>
              <w:rPr>
                <w:rFonts w:ascii="超研澤中圓" w:eastAsia="超研澤中圓" w:hAnsi="標楷體"/>
                <w:b/>
                <w:color w:val="FF0000"/>
                <w:sz w:val="28"/>
                <w:szCs w:val="28"/>
              </w:rPr>
            </w:pPr>
            <w:r w:rsidRPr="0073631C">
              <w:rPr>
                <w:rFonts w:ascii="超研澤中圓" w:eastAsia="超研澤中圓" w:hAnsi="標楷體" w:hint="eastAsia"/>
                <w:b/>
                <w:color w:val="FF0000"/>
                <w:sz w:val="28"/>
                <w:szCs w:val="28"/>
              </w:rPr>
              <w:t>※匯款帳號：</w:t>
            </w:r>
          </w:p>
          <w:p w:rsidR="0073631C" w:rsidRPr="0073631C" w:rsidRDefault="0073631C" w:rsidP="004C6423">
            <w:pPr>
              <w:snapToGrid w:val="0"/>
              <w:spacing w:line="400" w:lineRule="exact"/>
              <w:rPr>
                <w:rFonts w:ascii="細明體" w:eastAsia="細明體" w:hAnsi="細明體" w:cs="細明體"/>
                <w:kern w:val="0"/>
                <w:sz w:val="28"/>
                <w:szCs w:val="28"/>
              </w:rPr>
            </w:pPr>
            <w:r w:rsidRPr="0073631C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玉山銀行員林分行(銀行代碼：808)</w:t>
            </w:r>
            <w:r w:rsidRPr="0073631C">
              <w:rPr>
                <w:rFonts w:ascii="細明體" w:eastAsia="細明體" w:hAnsi="細明體" w:cs="細明體" w:hint="eastAsia"/>
                <w:kern w:val="0"/>
                <w:sz w:val="28"/>
                <w:szCs w:val="28"/>
              </w:rPr>
              <w:t xml:space="preserve">     </w:t>
            </w:r>
          </w:p>
          <w:p w:rsidR="0073631C" w:rsidRPr="0073631C" w:rsidRDefault="0073631C" w:rsidP="004C6423">
            <w:pPr>
              <w:snapToGrid w:val="0"/>
              <w:spacing w:line="400" w:lineRule="exact"/>
              <w:rPr>
                <w:rFonts w:ascii="超研澤中圓" w:eastAsia="超研澤中圓" w:hAnsiTheme="minorEastAsia" w:cs="Calibri"/>
                <w:kern w:val="0"/>
                <w:sz w:val="28"/>
                <w:szCs w:val="28"/>
              </w:rPr>
            </w:pPr>
            <w:r w:rsidRPr="0073631C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帳號：</w:t>
            </w:r>
            <w:r w:rsidRPr="0073631C">
              <w:rPr>
                <w:rFonts w:ascii="超研澤中圓" w:eastAsia="超研澤中圓" w:hAnsiTheme="minorEastAsia" w:cs="Calibri"/>
                <w:kern w:val="0"/>
                <w:sz w:val="28"/>
                <w:szCs w:val="28"/>
              </w:rPr>
              <w:t>1104-940-020096</w:t>
            </w:r>
          </w:p>
          <w:p w:rsidR="0073631C" w:rsidRPr="00411531" w:rsidRDefault="0073631C" w:rsidP="004C6423">
            <w:pPr>
              <w:snapToGrid w:val="0"/>
              <w:spacing w:line="400" w:lineRule="exact"/>
              <w:rPr>
                <w:rFonts w:ascii="超研澤中圓" w:eastAsia="超研澤中圓" w:hAnsiTheme="minorEastAsia" w:cs="Calibri"/>
                <w:kern w:val="0"/>
                <w:sz w:val="28"/>
                <w:szCs w:val="28"/>
              </w:rPr>
            </w:pPr>
            <w:r w:rsidRPr="0073631C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戶名：彰化縣教師職業工會林穎欣</w:t>
            </w:r>
          </w:p>
        </w:tc>
      </w:tr>
      <w:tr w:rsidR="0073631C" w:rsidRPr="00B17E44" w:rsidTr="003451A6">
        <w:trPr>
          <w:trHeight w:val="112"/>
          <w:jc w:val="center"/>
        </w:trPr>
        <w:tc>
          <w:tcPr>
            <w:tcW w:w="5000" w:type="pct"/>
            <w:gridSpan w:val="10"/>
            <w:vAlign w:val="center"/>
          </w:tcPr>
          <w:p w:rsidR="003451A6" w:rsidRPr="0049570B" w:rsidRDefault="003451A6" w:rsidP="003451A6">
            <w:pPr>
              <w:spacing w:line="320" w:lineRule="exact"/>
              <w:rPr>
                <w:rFonts w:ascii="超研澤中圓" w:eastAsia="超研澤中圓" w:hAnsiTheme="minorEastAsia" w:cs="Calibri"/>
                <w:kern w:val="0"/>
                <w:sz w:val="28"/>
                <w:szCs w:val="28"/>
              </w:rPr>
            </w:pPr>
            <w:r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※7/10後，依照訂單順序出貨</w:t>
            </w:r>
          </w:p>
          <w:p w:rsidR="003451A6" w:rsidRPr="0049570B" w:rsidRDefault="003451A6" w:rsidP="003451A6">
            <w:pPr>
              <w:spacing w:line="320" w:lineRule="exact"/>
              <w:rPr>
                <w:rFonts w:ascii="超研澤中圓" w:eastAsia="超研澤中圓" w:hAnsiTheme="minorEastAsia" w:cs="Calibri"/>
                <w:color w:val="FF0000"/>
                <w:kern w:val="0"/>
                <w:sz w:val="28"/>
                <w:szCs w:val="28"/>
                <w:bdr w:val="single" w:sz="4" w:space="0" w:color="auto"/>
              </w:rPr>
            </w:pPr>
            <w:r w:rsidRPr="0049570B">
              <w:rPr>
                <w:rFonts w:ascii="超研澤中圓" w:eastAsia="超研澤中圓" w:hAnsiTheme="minorEastAsia" w:cs="Calibri" w:hint="eastAsia"/>
                <w:color w:val="FF0000"/>
                <w:kern w:val="0"/>
                <w:sz w:val="28"/>
                <w:szCs w:val="28"/>
                <w:bdr w:val="single" w:sz="4" w:space="0" w:color="auto"/>
              </w:rPr>
              <w:t>※注意事項：收到請開箱，1、2天後果皮上的果粉消失、出油(亮亮的)再放進冰箱。</w:t>
            </w:r>
          </w:p>
          <w:p w:rsidR="003451A6" w:rsidRPr="0049570B" w:rsidRDefault="003451A6" w:rsidP="003451A6">
            <w:pPr>
              <w:spacing w:line="320" w:lineRule="exact"/>
              <w:rPr>
                <w:rFonts w:ascii="超研澤中圓" w:eastAsia="超研澤中圓" w:hAnsiTheme="minorEastAsia" w:cs="Calibri"/>
                <w:kern w:val="0"/>
                <w:sz w:val="28"/>
                <w:szCs w:val="28"/>
              </w:rPr>
            </w:pPr>
            <w:r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※運費說明(自付)：</w:t>
            </w:r>
          </w:p>
          <w:p w:rsidR="003451A6" w:rsidRPr="0049570B" w:rsidRDefault="00163795" w:rsidP="00163795">
            <w:pPr>
              <w:spacing w:line="320" w:lineRule="exact"/>
              <w:ind w:firstLineChars="100" w:firstLine="280"/>
              <w:rPr>
                <w:rFonts w:ascii="超研澤中圓" w:eastAsia="超研澤中圓" w:hAnsiTheme="minorEastAsia" w:cs="Calibri"/>
                <w:kern w:val="0"/>
                <w:sz w:val="28"/>
                <w:szCs w:val="28"/>
              </w:rPr>
            </w:pPr>
            <w:r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僅限</w:t>
            </w:r>
            <w:r w:rsidR="003451A6"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本島：</w:t>
            </w:r>
            <w:r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 xml:space="preserve"> </w:t>
            </w:r>
            <w:r w:rsidR="0049570B"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同一地址</w:t>
            </w:r>
            <w:proofErr w:type="gramStart"/>
            <w:r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4</w:t>
            </w:r>
            <w:r w:rsidR="003451A6"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箱</w:t>
            </w:r>
            <w:r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  <w:lang w:eastAsia="zh-HK"/>
              </w:rPr>
              <w:t>免運</w:t>
            </w:r>
            <w:proofErr w:type="gramEnd"/>
            <w:r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  <w:lang w:eastAsia="zh-HK"/>
              </w:rPr>
              <w:t>，未達4的倍數，運費</w:t>
            </w:r>
            <w:r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150</w:t>
            </w:r>
            <w:r w:rsidR="003451A6"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元/件</w:t>
            </w:r>
          </w:p>
          <w:p w:rsidR="0073631C" w:rsidRPr="003451A6" w:rsidRDefault="003451A6" w:rsidP="003451A6">
            <w:pPr>
              <w:spacing w:line="320" w:lineRule="exact"/>
              <w:rPr>
                <w:rFonts w:hAnsi="新細明體"/>
                <w:b/>
                <w:color w:val="000000"/>
                <w:sz w:val="32"/>
                <w:szCs w:val="32"/>
              </w:rPr>
            </w:pPr>
            <w:r w:rsidRPr="0049570B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※訂購E-Mail：</w:t>
            </w:r>
            <w:hyperlink r:id="rId14" w:history="1">
              <w:r w:rsidRPr="0049570B">
                <w:rPr>
                  <w:rFonts w:hint="eastAsia"/>
                  <w:kern w:val="0"/>
                  <w:sz w:val="28"/>
                  <w:szCs w:val="28"/>
                </w:rPr>
                <w:t>cta92199@yahoo.com.tw</w:t>
              </w:r>
            </w:hyperlink>
          </w:p>
        </w:tc>
      </w:tr>
    </w:tbl>
    <w:p w:rsidR="0073631C" w:rsidRPr="0073631C" w:rsidRDefault="0073631C" w:rsidP="00B17E44"/>
    <w:sectPr w:rsidR="0073631C" w:rsidRPr="0073631C" w:rsidSect="00B17E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82" w:rsidRDefault="00370082" w:rsidP="00EC1200">
      <w:r>
        <w:separator/>
      </w:r>
    </w:p>
  </w:endnote>
  <w:endnote w:type="continuationSeparator" w:id="0">
    <w:p w:rsidR="00370082" w:rsidRDefault="00370082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82" w:rsidRDefault="00370082" w:rsidP="00EC1200">
      <w:r>
        <w:separator/>
      </w:r>
    </w:p>
  </w:footnote>
  <w:footnote w:type="continuationSeparator" w:id="0">
    <w:p w:rsidR="00370082" w:rsidRDefault="00370082" w:rsidP="00E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7pt;height:31.3pt;visibility:visible;mso-wrap-style:square" o:bullet="t">
        <v:imagedata r:id="rId1" o:title=""/>
      </v:shape>
    </w:pict>
  </w:numPicBullet>
  <w:abstractNum w:abstractNumId="0">
    <w:nsid w:val="2B8F4C56"/>
    <w:multiLevelType w:val="hybridMultilevel"/>
    <w:tmpl w:val="ABD477DC"/>
    <w:lvl w:ilvl="0" w:tplc="A3849B0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E74396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EF04F9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1C05AC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84C35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B2CF22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1ACF60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C08D8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79EF4B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00764"/>
    <w:rsid w:val="0000305E"/>
    <w:rsid w:val="000663AF"/>
    <w:rsid w:val="00071F14"/>
    <w:rsid w:val="00080DB2"/>
    <w:rsid w:val="000D14AB"/>
    <w:rsid w:val="001262BB"/>
    <w:rsid w:val="00156A89"/>
    <w:rsid w:val="00163795"/>
    <w:rsid w:val="001642AC"/>
    <w:rsid w:val="00174CC0"/>
    <w:rsid w:val="00175604"/>
    <w:rsid w:val="00177135"/>
    <w:rsid w:val="00196DCF"/>
    <w:rsid w:val="001E2724"/>
    <w:rsid w:val="001F363A"/>
    <w:rsid w:val="00240690"/>
    <w:rsid w:val="00253301"/>
    <w:rsid w:val="0026415C"/>
    <w:rsid w:val="002F529A"/>
    <w:rsid w:val="00324246"/>
    <w:rsid w:val="00335984"/>
    <w:rsid w:val="003451A6"/>
    <w:rsid w:val="00370082"/>
    <w:rsid w:val="00374C66"/>
    <w:rsid w:val="003844C8"/>
    <w:rsid w:val="003960D4"/>
    <w:rsid w:val="003A39F4"/>
    <w:rsid w:val="003D73DA"/>
    <w:rsid w:val="003E2604"/>
    <w:rsid w:val="00411531"/>
    <w:rsid w:val="004323E2"/>
    <w:rsid w:val="004445CC"/>
    <w:rsid w:val="004604D4"/>
    <w:rsid w:val="00481D05"/>
    <w:rsid w:val="0049570B"/>
    <w:rsid w:val="00497172"/>
    <w:rsid w:val="004A4C3F"/>
    <w:rsid w:val="004C6423"/>
    <w:rsid w:val="004D61FD"/>
    <w:rsid w:val="0050501D"/>
    <w:rsid w:val="00553CDC"/>
    <w:rsid w:val="0058527B"/>
    <w:rsid w:val="005A16B1"/>
    <w:rsid w:val="005B7C22"/>
    <w:rsid w:val="005D388A"/>
    <w:rsid w:val="005D632C"/>
    <w:rsid w:val="005F33BC"/>
    <w:rsid w:val="006246BE"/>
    <w:rsid w:val="00686923"/>
    <w:rsid w:val="00696E25"/>
    <w:rsid w:val="006A0668"/>
    <w:rsid w:val="006A1448"/>
    <w:rsid w:val="006E5991"/>
    <w:rsid w:val="00722FD4"/>
    <w:rsid w:val="0073631C"/>
    <w:rsid w:val="00763C89"/>
    <w:rsid w:val="007C55E8"/>
    <w:rsid w:val="008306CF"/>
    <w:rsid w:val="008A2ADD"/>
    <w:rsid w:val="008C6D54"/>
    <w:rsid w:val="008D73F6"/>
    <w:rsid w:val="009251A9"/>
    <w:rsid w:val="00933583"/>
    <w:rsid w:val="00971F43"/>
    <w:rsid w:val="009D04C4"/>
    <w:rsid w:val="00A21DEF"/>
    <w:rsid w:val="00A4532F"/>
    <w:rsid w:val="00A67F0A"/>
    <w:rsid w:val="00A73690"/>
    <w:rsid w:val="00A85E73"/>
    <w:rsid w:val="00AA65AA"/>
    <w:rsid w:val="00AB38F9"/>
    <w:rsid w:val="00AC4D70"/>
    <w:rsid w:val="00AF66C1"/>
    <w:rsid w:val="00B14A5B"/>
    <w:rsid w:val="00B17E44"/>
    <w:rsid w:val="00B30719"/>
    <w:rsid w:val="00B30979"/>
    <w:rsid w:val="00BC44DF"/>
    <w:rsid w:val="00BE1AD2"/>
    <w:rsid w:val="00C73E3B"/>
    <w:rsid w:val="00C926A7"/>
    <w:rsid w:val="00CA0BEC"/>
    <w:rsid w:val="00CE2893"/>
    <w:rsid w:val="00CF0B61"/>
    <w:rsid w:val="00D267B9"/>
    <w:rsid w:val="00D32D13"/>
    <w:rsid w:val="00D47ACD"/>
    <w:rsid w:val="00DF4086"/>
    <w:rsid w:val="00DF740F"/>
    <w:rsid w:val="00E046F0"/>
    <w:rsid w:val="00E33CC1"/>
    <w:rsid w:val="00E4096B"/>
    <w:rsid w:val="00EC1200"/>
    <w:rsid w:val="00EF779C"/>
    <w:rsid w:val="00F11106"/>
    <w:rsid w:val="00F24EFB"/>
    <w:rsid w:val="00F30A6B"/>
    <w:rsid w:val="00F32D2E"/>
    <w:rsid w:val="00F77065"/>
    <w:rsid w:val="00F81C4C"/>
    <w:rsid w:val="00FA520C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11106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B17E4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B17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11106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B17E4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B1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cta92199@yahoo.com.t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4D39-347F-4D3F-A096-0CF0C5B4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82</Words>
  <Characters>472</Characters>
  <Application>Microsoft Office Word</Application>
  <DocSecurity>0</DocSecurity>
  <Lines>3</Lines>
  <Paragraphs>1</Paragraphs>
  <ScaleCrop>false</ScaleCrop>
  <Company>user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2020-06-19T07:48:00Z</dcterms:created>
  <dcterms:modified xsi:type="dcterms:W3CDTF">2020-07-09T02:35:00Z</dcterms:modified>
</cp:coreProperties>
</file>