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A0" w:rsidRDefault="00B373A0">
      <w:pPr>
        <w:pStyle w:val="a3"/>
        <w:spacing w:before="0"/>
        <w:rPr>
          <w:rFonts w:ascii="Times New Roman" w:eastAsiaTheme="minorEastAsia" w:hint="eastAsia"/>
          <w:lang w:eastAsia="zh-TW"/>
        </w:rPr>
      </w:pPr>
    </w:p>
    <w:p w:rsidR="009D72B2" w:rsidRDefault="00B64DD5">
      <w:pPr>
        <w:pStyle w:val="a3"/>
        <w:spacing w:before="0"/>
        <w:rPr>
          <w:rFonts w:ascii="Times New Roman"/>
        </w:rPr>
      </w:pPr>
      <w:r>
        <w:rPr>
          <w:rFonts w:ascii="Times New Roman"/>
          <w:noProof/>
          <w:lang w:eastAsia="zh-TW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647203</wp:posOffset>
            </wp:positionH>
            <wp:positionV relativeFrom="paragraph">
              <wp:posOffset>-4197</wp:posOffset>
            </wp:positionV>
            <wp:extent cx="1177152" cy="1025719"/>
            <wp:effectExtent l="19050" t="0" r="3948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152" cy="102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2B2" w:rsidRDefault="009D72B2">
      <w:pPr>
        <w:pStyle w:val="a3"/>
        <w:spacing w:before="6"/>
        <w:rPr>
          <w:rFonts w:ascii="Times New Roman"/>
          <w:sz w:val="17"/>
        </w:rPr>
      </w:pPr>
    </w:p>
    <w:p w:rsidR="009D72B2" w:rsidRPr="00A16FEE" w:rsidRDefault="00B64DD5" w:rsidP="00B64DD5">
      <w:pPr>
        <w:pStyle w:val="11"/>
        <w:ind w:leftChars="-235" w:left="0" w:right="141" w:hangingChars="129" w:hanging="517"/>
        <w:jc w:val="left"/>
        <w:rPr>
          <w:rFonts w:ascii="微軟正黑體" w:eastAsia="微軟正黑體" w:hAnsi="微軟正黑體"/>
          <w:lang w:eastAsia="zh-TW"/>
        </w:rPr>
      </w:pPr>
      <w:r>
        <w:rPr>
          <w:rFonts w:asciiTheme="minorEastAsia" w:eastAsiaTheme="minorEastAsia" w:hAnsiTheme="minorEastAsia" w:hint="eastAsia"/>
          <w:color w:val="10398D"/>
          <w:lang w:eastAsia="zh-TW"/>
        </w:rPr>
        <w:t xml:space="preserve">                        </w:t>
      </w:r>
      <w:r w:rsidR="00CF3283" w:rsidRPr="00A16FEE">
        <w:rPr>
          <w:rFonts w:ascii="微軟正黑體" w:eastAsia="微軟正黑體" w:hAnsi="微軟正黑體"/>
          <w:color w:val="10398D"/>
          <w:lang w:eastAsia="zh-TW"/>
        </w:rPr>
        <w:t>全教總【藍琪兒】商品團購訂購單</w:t>
      </w:r>
    </w:p>
    <w:p w:rsidR="009D72B2" w:rsidRPr="00A16FEE" w:rsidRDefault="00CF3283" w:rsidP="00B64DD5">
      <w:pPr>
        <w:spacing w:line="646" w:lineRule="exact"/>
        <w:ind w:left="2552" w:right="2060" w:firstLineChars="94" w:firstLine="376"/>
        <w:jc w:val="center"/>
        <w:rPr>
          <w:rFonts w:ascii="微軟正黑體" w:eastAsia="微軟正黑體" w:hAnsi="微軟正黑體"/>
          <w:b/>
          <w:color w:val="10398D"/>
          <w:sz w:val="40"/>
          <w:lang w:eastAsia="zh-TW"/>
        </w:rPr>
      </w:pPr>
      <w:proofErr w:type="spellStart"/>
      <w:r w:rsidRPr="00A16FEE">
        <w:rPr>
          <w:rFonts w:ascii="微軟正黑體" w:eastAsia="微軟正黑體" w:hAnsi="微軟正黑體"/>
          <w:b/>
          <w:color w:val="10398D"/>
          <w:sz w:val="40"/>
        </w:rPr>
        <w:t>約旦死海礦物保養品</w:t>
      </w:r>
      <w:bookmarkStart w:id="0" w:name="_GoBack"/>
      <w:bookmarkEnd w:id="0"/>
      <w:proofErr w:type="spellEnd"/>
    </w:p>
    <w:p w:rsidR="00943C0D" w:rsidRPr="00943C0D" w:rsidRDefault="00943C0D" w:rsidP="00943C0D">
      <w:pPr>
        <w:spacing w:line="500" w:lineRule="exact"/>
        <w:ind w:left="2552" w:right="2058" w:firstLineChars="94" w:firstLine="376"/>
        <w:jc w:val="center"/>
        <w:rPr>
          <w:rFonts w:eastAsiaTheme="minorEastAsia" w:hint="eastAsia"/>
          <w:b/>
          <w:sz w:val="40"/>
          <w:lang w:eastAsia="zh-TW"/>
        </w:rPr>
      </w:pPr>
    </w:p>
    <w:p w:rsidR="009D72B2" w:rsidRDefault="009D72B2">
      <w:pPr>
        <w:pStyle w:val="a3"/>
        <w:spacing w:before="15"/>
        <w:rPr>
          <w:b/>
          <w:sz w:val="22"/>
        </w:rPr>
      </w:pPr>
    </w:p>
    <w:tbl>
      <w:tblPr>
        <w:tblStyle w:val="TableNormal"/>
        <w:tblW w:w="9825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12"/>
        <w:gridCol w:w="881"/>
        <w:gridCol w:w="1194"/>
        <w:gridCol w:w="81"/>
        <w:gridCol w:w="2268"/>
        <w:gridCol w:w="291"/>
        <w:gridCol w:w="1127"/>
        <w:gridCol w:w="1417"/>
        <w:gridCol w:w="96"/>
        <w:gridCol w:w="897"/>
        <w:gridCol w:w="1417"/>
        <w:gridCol w:w="44"/>
      </w:tblGrid>
      <w:tr w:rsidR="009D72B2" w:rsidTr="00B373A0">
        <w:trPr>
          <w:gridAfter w:val="1"/>
          <w:wAfter w:w="44" w:type="dxa"/>
          <w:trHeight w:hRule="exact" w:val="1025"/>
        </w:trPr>
        <w:tc>
          <w:tcPr>
            <w:tcW w:w="993" w:type="dxa"/>
            <w:gridSpan w:val="2"/>
            <w:vAlign w:val="center"/>
          </w:tcPr>
          <w:p w:rsidR="009D72B2" w:rsidRPr="009E4B19" w:rsidRDefault="00CF3283" w:rsidP="00EA2E21">
            <w:pPr>
              <w:pStyle w:val="TableParagraph"/>
              <w:spacing w:before="92"/>
              <w:ind w:left="255" w:right="255"/>
              <w:rPr>
                <w:rFonts w:ascii="微軟正黑體" w:eastAsia="微軟正黑體" w:hAnsi="微軟正黑體"/>
              </w:rPr>
            </w:pPr>
            <w:proofErr w:type="spellStart"/>
            <w:r w:rsidRPr="009E4B19">
              <w:rPr>
                <w:rFonts w:ascii="微軟正黑體" w:eastAsia="微軟正黑體" w:hAnsi="微軟正黑體"/>
              </w:rPr>
              <w:t>項次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9D72B2" w:rsidRPr="009E4B19" w:rsidRDefault="00CF3283" w:rsidP="00EA2E21">
            <w:pPr>
              <w:pStyle w:val="TableParagraph"/>
              <w:tabs>
                <w:tab w:val="left" w:pos="802"/>
              </w:tabs>
              <w:spacing w:before="92"/>
              <w:rPr>
                <w:rFonts w:ascii="微軟正黑體" w:eastAsia="微軟正黑體" w:hAnsi="微軟正黑體"/>
              </w:rPr>
            </w:pPr>
            <w:r w:rsidRPr="009E4B19">
              <w:rPr>
                <w:rFonts w:ascii="微軟正黑體" w:eastAsia="微軟正黑體" w:hAnsi="微軟正黑體"/>
              </w:rPr>
              <w:t>代</w:t>
            </w:r>
            <w:r w:rsidR="00EA2E21" w:rsidRPr="009E4B19">
              <w:rPr>
                <w:rFonts w:ascii="微軟正黑體" w:eastAsia="微軟正黑體" w:hAnsi="微軟正黑體"/>
                <w:lang w:eastAsia="zh-TW"/>
              </w:rPr>
              <w:t xml:space="preserve">　</w:t>
            </w:r>
            <w:r w:rsidRPr="009E4B19">
              <w:rPr>
                <w:rFonts w:ascii="微軟正黑體" w:eastAsia="微軟正黑體" w:hAnsi="微軟正黑體"/>
              </w:rPr>
              <w:t>碼</w:t>
            </w:r>
          </w:p>
        </w:tc>
        <w:tc>
          <w:tcPr>
            <w:tcW w:w="2268" w:type="dxa"/>
            <w:vAlign w:val="center"/>
          </w:tcPr>
          <w:p w:rsidR="009D72B2" w:rsidRPr="009E4B19" w:rsidRDefault="00CF3283" w:rsidP="00EA2E21">
            <w:pPr>
              <w:pStyle w:val="TableParagraph"/>
              <w:spacing w:before="92"/>
              <w:rPr>
                <w:rFonts w:ascii="微軟正黑體" w:eastAsia="微軟正黑體" w:hAnsi="微軟正黑體"/>
              </w:rPr>
            </w:pPr>
            <w:proofErr w:type="spellStart"/>
            <w:r w:rsidRPr="009E4B19">
              <w:rPr>
                <w:rFonts w:ascii="微軟正黑體" w:eastAsia="微軟正黑體" w:hAnsi="微軟正黑體"/>
              </w:rPr>
              <w:t>商品名稱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9D72B2" w:rsidRPr="009E4B19" w:rsidRDefault="00CF3283" w:rsidP="00EA2E21">
            <w:pPr>
              <w:pStyle w:val="TableParagraph"/>
              <w:tabs>
                <w:tab w:val="left" w:pos="439"/>
              </w:tabs>
              <w:spacing w:before="92"/>
              <w:rPr>
                <w:rFonts w:ascii="微軟正黑體" w:eastAsia="微軟正黑體" w:hAnsi="微軟正黑體"/>
              </w:rPr>
            </w:pPr>
            <w:r w:rsidRPr="009E4B19">
              <w:rPr>
                <w:rFonts w:ascii="微軟正黑體" w:eastAsia="微軟正黑體" w:hAnsi="微軟正黑體"/>
              </w:rPr>
              <w:t>容</w:t>
            </w:r>
            <w:r w:rsidR="00EA2E21" w:rsidRPr="009E4B19">
              <w:rPr>
                <w:rFonts w:ascii="微軟正黑體" w:eastAsia="微軟正黑體" w:hAnsi="微軟正黑體"/>
                <w:lang w:eastAsia="zh-TW"/>
              </w:rPr>
              <w:t xml:space="preserve">　</w:t>
            </w:r>
            <w:r w:rsidRPr="009E4B19">
              <w:rPr>
                <w:rFonts w:ascii="微軟正黑體" w:eastAsia="微軟正黑體" w:hAnsi="微軟正黑體"/>
              </w:rPr>
              <w:t>量</w:t>
            </w:r>
          </w:p>
        </w:tc>
        <w:tc>
          <w:tcPr>
            <w:tcW w:w="1417" w:type="dxa"/>
            <w:vAlign w:val="center"/>
          </w:tcPr>
          <w:p w:rsidR="009D72B2" w:rsidRPr="009E4B19" w:rsidRDefault="00CF3283" w:rsidP="00EA2E21">
            <w:pPr>
              <w:pStyle w:val="TableParagraph"/>
              <w:spacing w:before="92"/>
              <w:ind w:left="205" w:right="205"/>
              <w:rPr>
                <w:rFonts w:ascii="微軟正黑體" w:eastAsia="微軟正黑體" w:hAnsi="微軟正黑體"/>
              </w:rPr>
            </w:pPr>
            <w:proofErr w:type="spellStart"/>
            <w:r w:rsidRPr="009E4B19">
              <w:rPr>
                <w:rFonts w:ascii="微軟正黑體" w:eastAsia="微軟正黑體" w:hAnsi="微軟正黑體"/>
              </w:rPr>
              <w:t>市面售價</w:t>
            </w:r>
            <w:proofErr w:type="spellEnd"/>
          </w:p>
        </w:tc>
        <w:tc>
          <w:tcPr>
            <w:tcW w:w="993" w:type="dxa"/>
            <w:gridSpan w:val="2"/>
            <w:vAlign w:val="center"/>
          </w:tcPr>
          <w:p w:rsidR="00B373A0" w:rsidRDefault="00B373A0" w:rsidP="00B373A0">
            <w:pPr>
              <w:pStyle w:val="TableParagraph"/>
              <w:spacing w:before="92"/>
              <w:ind w:left="205"/>
              <w:rPr>
                <w:rFonts w:ascii="微軟正黑體" w:eastAsia="微軟正黑體" w:hAnsi="微軟正黑體" w:hint="eastAsia"/>
                <w:lang w:eastAsia="zh-TW"/>
              </w:rPr>
            </w:pPr>
            <w:proofErr w:type="spellStart"/>
            <w:r>
              <w:rPr>
                <w:rFonts w:ascii="微軟正黑體" w:eastAsia="微軟正黑體" w:hAnsi="微軟正黑體"/>
              </w:rPr>
              <w:t>團購</w:t>
            </w:r>
            <w:proofErr w:type="spellEnd"/>
          </w:p>
          <w:p w:rsidR="009D72B2" w:rsidRPr="009E4B19" w:rsidRDefault="00B373A0" w:rsidP="00B373A0">
            <w:pPr>
              <w:pStyle w:val="TableParagraph"/>
              <w:spacing w:before="92"/>
              <w:ind w:left="205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特惠</w:t>
            </w:r>
            <w:r w:rsidR="00CF3283" w:rsidRPr="009E4B19">
              <w:rPr>
                <w:rFonts w:ascii="微軟正黑體" w:eastAsia="微軟正黑體" w:hAnsi="微軟正黑體"/>
              </w:rPr>
              <w:t>價</w:t>
            </w:r>
          </w:p>
        </w:tc>
        <w:tc>
          <w:tcPr>
            <w:tcW w:w="1417" w:type="dxa"/>
            <w:vAlign w:val="center"/>
          </w:tcPr>
          <w:p w:rsidR="009D72B2" w:rsidRPr="009E4B19" w:rsidRDefault="00CF3283" w:rsidP="00EA2E21">
            <w:pPr>
              <w:pStyle w:val="TableParagraph"/>
              <w:spacing w:before="92"/>
              <w:ind w:left="224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9E4B19">
              <w:rPr>
                <w:rFonts w:ascii="微軟正黑體" w:eastAsia="微軟正黑體" w:hAnsi="微軟正黑體"/>
              </w:rPr>
              <w:t>訂購數量</w:t>
            </w:r>
            <w:proofErr w:type="spellEnd"/>
          </w:p>
        </w:tc>
      </w:tr>
      <w:tr w:rsidR="00EA2E21" w:rsidTr="006D6E0C">
        <w:trPr>
          <w:gridAfter w:val="1"/>
          <w:wAfter w:w="44" w:type="dxa"/>
          <w:trHeight w:hRule="exact" w:val="737"/>
        </w:trPr>
        <w:tc>
          <w:tcPr>
            <w:tcW w:w="993" w:type="dxa"/>
            <w:gridSpan w:val="2"/>
            <w:vAlign w:val="center"/>
          </w:tcPr>
          <w:p w:rsidR="00EA2E21" w:rsidRPr="009E4B19" w:rsidRDefault="00EA2E21" w:rsidP="00ED19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w w:val="99"/>
                <w:sz w:val="24"/>
              </w:rPr>
              <w:t>A</w:t>
            </w:r>
          </w:p>
        </w:tc>
        <w:tc>
          <w:tcPr>
            <w:tcW w:w="1275" w:type="dxa"/>
            <w:gridSpan w:val="2"/>
            <w:vAlign w:val="center"/>
          </w:tcPr>
          <w:p w:rsidR="00EA2E21" w:rsidRPr="009E4B19" w:rsidRDefault="00EA2E21" w:rsidP="00ED19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</w:rPr>
              <w:t>LCM088</w:t>
            </w:r>
          </w:p>
        </w:tc>
        <w:tc>
          <w:tcPr>
            <w:tcW w:w="2268" w:type="dxa"/>
            <w:vAlign w:val="center"/>
          </w:tcPr>
          <w:p w:rsidR="00EA2E21" w:rsidRPr="009E4B19" w:rsidRDefault="00EA2E21" w:rsidP="00ED19B1">
            <w:pPr>
              <w:pStyle w:val="TableParagraph"/>
              <w:spacing w:before="90"/>
              <w:ind w:left="92"/>
              <w:rPr>
                <w:rFonts w:ascii="微軟正黑體" w:eastAsia="微軟正黑體" w:hAnsi="微軟正黑體"/>
              </w:rPr>
            </w:pPr>
            <w:proofErr w:type="spellStart"/>
            <w:r w:rsidRPr="009E4B19">
              <w:rPr>
                <w:rFonts w:ascii="微軟正黑體" w:eastAsia="微軟正黑體" w:hAnsi="微軟正黑體"/>
              </w:rPr>
              <w:t>死海礦物泥面膜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EA2E21" w:rsidRPr="009E4B19" w:rsidRDefault="00EA2E21" w:rsidP="00ED19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</w:rPr>
              <w:t>150g</w:t>
            </w:r>
            <w:r w:rsidR="00024F7C" w:rsidRPr="009E4B19">
              <w:rPr>
                <w:rFonts w:ascii="微軟正黑體" w:eastAsia="微軟正黑體" w:hAnsi="微軟正黑體"/>
                <w:sz w:val="24"/>
                <w:lang w:eastAsia="zh-TW"/>
              </w:rPr>
              <w:t>*2</w:t>
            </w:r>
            <w:r w:rsidR="00111501"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>入</w:t>
            </w:r>
          </w:p>
        </w:tc>
        <w:tc>
          <w:tcPr>
            <w:tcW w:w="1417" w:type="dxa"/>
            <w:vAlign w:val="center"/>
          </w:tcPr>
          <w:p w:rsidR="00EA2E21" w:rsidRPr="009E4B19" w:rsidRDefault="00024F7C" w:rsidP="00ED19B1">
            <w:pPr>
              <w:pStyle w:val="TableParagraph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9E4B19">
              <w:rPr>
                <w:rFonts w:ascii="微軟正黑體" w:eastAsia="微軟正黑體" w:hAnsi="微軟正黑體"/>
                <w:sz w:val="24"/>
                <w:lang w:eastAsia="zh-TW"/>
              </w:rPr>
              <w:t>1598</w:t>
            </w:r>
          </w:p>
        </w:tc>
        <w:tc>
          <w:tcPr>
            <w:tcW w:w="993" w:type="dxa"/>
            <w:gridSpan w:val="2"/>
            <w:vAlign w:val="center"/>
          </w:tcPr>
          <w:p w:rsidR="00EA2E21" w:rsidRPr="009E4B19" w:rsidRDefault="00024F7C" w:rsidP="00ED19B1">
            <w:pPr>
              <w:pStyle w:val="TableParagraph"/>
              <w:ind w:left="205" w:right="206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  <w:lang w:eastAsia="zh-TW"/>
              </w:rPr>
              <w:t>799</w:t>
            </w:r>
          </w:p>
        </w:tc>
        <w:tc>
          <w:tcPr>
            <w:tcW w:w="1417" w:type="dxa"/>
            <w:vAlign w:val="center"/>
          </w:tcPr>
          <w:p w:rsidR="00EA2E21" w:rsidRPr="009E4B19" w:rsidRDefault="00EA2E21" w:rsidP="00ED19B1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4F7C" w:rsidTr="006D6E0C">
        <w:trPr>
          <w:gridAfter w:val="1"/>
          <w:wAfter w:w="44" w:type="dxa"/>
          <w:trHeight w:hRule="exact" w:val="737"/>
        </w:trPr>
        <w:tc>
          <w:tcPr>
            <w:tcW w:w="993" w:type="dxa"/>
            <w:gridSpan w:val="2"/>
            <w:vAlign w:val="center"/>
          </w:tcPr>
          <w:p w:rsidR="00024F7C" w:rsidRPr="009E4B19" w:rsidRDefault="00024F7C" w:rsidP="00ED19B1">
            <w:pPr>
              <w:pStyle w:val="TableParagraph"/>
              <w:spacing w:before="122"/>
              <w:ind w:left="1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w w:val="99"/>
                <w:sz w:val="24"/>
                <w:lang w:eastAsia="zh-TW"/>
              </w:rPr>
              <w:t>B</w:t>
            </w:r>
          </w:p>
        </w:tc>
        <w:tc>
          <w:tcPr>
            <w:tcW w:w="1275" w:type="dxa"/>
            <w:gridSpan w:val="2"/>
            <w:vAlign w:val="center"/>
          </w:tcPr>
          <w:p w:rsidR="00024F7C" w:rsidRPr="009E4B19" w:rsidRDefault="00024F7C" w:rsidP="00ED19B1">
            <w:pPr>
              <w:pStyle w:val="TableParagraph"/>
              <w:spacing w:before="122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</w:rPr>
              <w:t>LCC003</w:t>
            </w:r>
          </w:p>
        </w:tc>
        <w:tc>
          <w:tcPr>
            <w:tcW w:w="2268" w:type="dxa"/>
            <w:vAlign w:val="center"/>
          </w:tcPr>
          <w:p w:rsidR="00024F7C" w:rsidRPr="009E4B19" w:rsidRDefault="00024F7C" w:rsidP="00ED19B1">
            <w:pPr>
              <w:pStyle w:val="TableParagraph"/>
              <w:spacing w:before="92"/>
              <w:ind w:left="92"/>
              <w:rPr>
                <w:rFonts w:ascii="微軟正黑體" w:eastAsia="微軟正黑體" w:hAnsi="微軟正黑體"/>
              </w:rPr>
            </w:pPr>
            <w:proofErr w:type="spellStart"/>
            <w:r w:rsidRPr="009E4B19">
              <w:rPr>
                <w:rFonts w:ascii="微軟正黑體" w:eastAsia="微軟正黑體" w:hAnsi="微軟正黑體"/>
              </w:rPr>
              <w:t>死海礦物眼霜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024F7C" w:rsidRPr="009E4B19" w:rsidRDefault="00024F7C" w:rsidP="00ED19B1">
            <w:pPr>
              <w:pStyle w:val="TableParagraph"/>
              <w:spacing w:before="122"/>
              <w:ind w:left="1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</w:rPr>
              <w:t>40ml</w:t>
            </w:r>
          </w:p>
        </w:tc>
        <w:tc>
          <w:tcPr>
            <w:tcW w:w="1417" w:type="dxa"/>
            <w:vAlign w:val="center"/>
          </w:tcPr>
          <w:p w:rsidR="00024F7C" w:rsidRPr="009E4B19" w:rsidRDefault="00024F7C" w:rsidP="00ED19B1">
            <w:pPr>
              <w:pStyle w:val="TableParagraph"/>
              <w:spacing w:before="122"/>
              <w:ind w:right="1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</w:rPr>
              <w:t>1299</w:t>
            </w:r>
          </w:p>
        </w:tc>
        <w:tc>
          <w:tcPr>
            <w:tcW w:w="993" w:type="dxa"/>
            <w:gridSpan w:val="2"/>
            <w:vAlign w:val="center"/>
          </w:tcPr>
          <w:p w:rsidR="00024F7C" w:rsidRPr="009E4B19" w:rsidRDefault="00024F7C" w:rsidP="00ED19B1">
            <w:pPr>
              <w:pStyle w:val="TableParagraph"/>
              <w:spacing w:before="122"/>
              <w:ind w:left="205" w:right="206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  <w:lang w:eastAsia="zh-TW"/>
              </w:rPr>
              <w:t>509</w:t>
            </w:r>
          </w:p>
        </w:tc>
        <w:tc>
          <w:tcPr>
            <w:tcW w:w="1417" w:type="dxa"/>
            <w:vAlign w:val="center"/>
          </w:tcPr>
          <w:p w:rsidR="00024F7C" w:rsidRPr="009E4B19" w:rsidRDefault="00024F7C" w:rsidP="00ED19B1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4F7C" w:rsidTr="006D6E0C">
        <w:trPr>
          <w:gridAfter w:val="1"/>
          <w:wAfter w:w="44" w:type="dxa"/>
          <w:trHeight w:hRule="exact" w:val="737"/>
        </w:trPr>
        <w:tc>
          <w:tcPr>
            <w:tcW w:w="993" w:type="dxa"/>
            <w:gridSpan w:val="2"/>
            <w:vAlign w:val="center"/>
          </w:tcPr>
          <w:p w:rsidR="00024F7C" w:rsidRPr="009E4B19" w:rsidRDefault="00227507" w:rsidP="00ED19B1">
            <w:pPr>
              <w:pStyle w:val="TableParagraph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9E4B19">
              <w:rPr>
                <w:rFonts w:ascii="微軟正黑體" w:eastAsia="微軟正黑體" w:hAnsi="微軟正黑體" w:hint="eastAsia"/>
                <w:w w:val="99"/>
                <w:sz w:val="24"/>
                <w:lang w:eastAsia="zh-TW"/>
              </w:rPr>
              <w:t>C</w:t>
            </w:r>
          </w:p>
        </w:tc>
        <w:tc>
          <w:tcPr>
            <w:tcW w:w="1275" w:type="dxa"/>
            <w:gridSpan w:val="2"/>
            <w:vAlign w:val="center"/>
          </w:tcPr>
          <w:p w:rsidR="00024F7C" w:rsidRPr="009E4B19" w:rsidRDefault="00024F7C" w:rsidP="00ED19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</w:rPr>
              <w:t>LCS</w:t>
            </w:r>
            <w:r w:rsidR="008E5CD1"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>002</w:t>
            </w:r>
          </w:p>
        </w:tc>
        <w:tc>
          <w:tcPr>
            <w:tcW w:w="2268" w:type="dxa"/>
            <w:vAlign w:val="center"/>
          </w:tcPr>
          <w:p w:rsidR="00024F7C" w:rsidRPr="009E4B19" w:rsidRDefault="00024F7C" w:rsidP="00ED19B1">
            <w:pPr>
              <w:pStyle w:val="TableParagraph"/>
              <w:spacing w:before="90"/>
              <w:ind w:left="92"/>
              <w:rPr>
                <w:rFonts w:ascii="微軟正黑體" w:eastAsia="微軟正黑體" w:hAnsi="微軟正黑體"/>
              </w:rPr>
            </w:pPr>
            <w:proofErr w:type="spellStart"/>
            <w:r w:rsidRPr="009E4B19">
              <w:rPr>
                <w:rFonts w:ascii="微軟正黑體" w:eastAsia="微軟正黑體" w:hAnsi="微軟正黑體"/>
              </w:rPr>
              <w:t>死海礦物鹽皂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024F7C" w:rsidRPr="009E4B19" w:rsidRDefault="00024F7C" w:rsidP="00ED19B1">
            <w:pPr>
              <w:pStyle w:val="TableParagraph"/>
              <w:spacing w:before="73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</w:rPr>
              <w:t>90g*3 入</w:t>
            </w:r>
          </w:p>
        </w:tc>
        <w:tc>
          <w:tcPr>
            <w:tcW w:w="1417" w:type="dxa"/>
            <w:vAlign w:val="center"/>
          </w:tcPr>
          <w:p w:rsidR="00024F7C" w:rsidRPr="009E4B19" w:rsidRDefault="00024F7C" w:rsidP="00ED19B1">
            <w:pPr>
              <w:pStyle w:val="TableParagraph"/>
              <w:ind w:right="1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</w:rPr>
              <w:t>1077</w:t>
            </w:r>
          </w:p>
        </w:tc>
        <w:tc>
          <w:tcPr>
            <w:tcW w:w="993" w:type="dxa"/>
            <w:gridSpan w:val="2"/>
            <w:vAlign w:val="center"/>
          </w:tcPr>
          <w:p w:rsidR="00024F7C" w:rsidRPr="009E4B19" w:rsidRDefault="00024F7C" w:rsidP="00ED19B1">
            <w:pPr>
              <w:pStyle w:val="TableParagraph"/>
              <w:ind w:left="205" w:right="206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/>
                <w:sz w:val="24"/>
                <w:lang w:eastAsia="zh-TW"/>
              </w:rPr>
              <w:t>499</w:t>
            </w:r>
          </w:p>
        </w:tc>
        <w:tc>
          <w:tcPr>
            <w:tcW w:w="1417" w:type="dxa"/>
            <w:vAlign w:val="center"/>
          </w:tcPr>
          <w:p w:rsidR="00024F7C" w:rsidRPr="009E4B19" w:rsidRDefault="00024F7C" w:rsidP="00ED19B1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F3283" w:rsidTr="00ED19B1">
        <w:trPr>
          <w:gridAfter w:val="1"/>
          <w:wAfter w:w="44" w:type="dxa"/>
          <w:trHeight w:hRule="exact" w:val="680"/>
        </w:trPr>
        <w:tc>
          <w:tcPr>
            <w:tcW w:w="9781" w:type="dxa"/>
            <w:gridSpan w:val="11"/>
            <w:vAlign w:val="center"/>
          </w:tcPr>
          <w:p w:rsidR="00C258F5" w:rsidRPr="009E4B19" w:rsidRDefault="00CF3283" w:rsidP="00ED19B1">
            <w:pPr>
              <w:contextualSpacing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9E4B19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合計金額: </w:t>
            </w:r>
            <w:r w:rsidR="003B0630" w:rsidRPr="009E4B19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                         元</w:t>
            </w:r>
          </w:p>
        </w:tc>
      </w:tr>
      <w:tr w:rsidR="009D72B2" w:rsidTr="00ED19B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12" w:type="dxa"/>
          <w:trHeight w:hRule="exact" w:val="284"/>
        </w:trPr>
        <w:tc>
          <w:tcPr>
            <w:tcW w:w="2075" w:type="dxa"/>
            <w:gridSpan w:val="2"/>
          </w:tcPr>
          <w:p w:rsidR="00ED19B1" w:rsidRDefault="00ED19B1" w:rsidP="00D34FCC">
            <w:pPr>
              <w:pStyle w:val="TableParagraph"/>
              <w:spacing w:beforeLines="50" w:line="355" w:lineRule="exact"/>
              <w:ind w:left="35"/>
              <w:jc w:val="left"/>
              <w:rPr>
                <w:rFonts w:ascii="Microsoft JhengHei" w:eastAsiaTheme="minorEastAsia"/>
                <w:sz w:val="24"/>
                <w:lang w:eastAsia="zh-TW"/>
              </w:rPr>
            </w:pPr>
          </w:p>
          <w:p w:rsidR="00ED19B1" w:rsidRDefault="00ED19B1" w:rsidP="00D34FCC">
            <w:pPr>
              <w:pStyle w:val="TableParagraph"/>
              <w:spacing w:beforeLines="50" w:line="355" w:lineRule="exact"/>
              <w:ind w:left="35"/>
              <w:jc w:val="left"/>
              <w:rPr>
                <w:rFonts w:ascii="Microsoft JhengHei" w:eastAsiaTheme="minorEastAsia"/>
                <w:sz w:val="24"/>
                <w:lang w:eastAsia="zh-TW"/>
              </w:rPr>
            </w:pPr>
          </w:p>
          <w:p w:rsidR="00ED19B1" w:rsidRDefault="00ED19B1" w:rsidP="00D34FCC">
            <w:pPr>
              <w:pStyle w:val="TableParagraph"/>
              <w:spacing w:beforeLines="50" w:line="355" w:lineRule="exact"/>
              <w:ind w:left="35"/>
              <w:jc w:val="left"/>
              <w:rPr>
                <w:rFonts w:ascii="Microsoft JhengHei" w:eastAsiaTheme="minorEastAsia"/>
                <w:sz w:val="24"/>
                <w:lang w:eastAsia="zh-TW"/>
              </w:rPr>
            </w:pPr>
          </w:p>
          <w:p w:rsidR="00ED19B1" w:rsidRDefault="00ED19B1" w:rsidP="00D34FCC">
            <w:pPr>
              <w:pStyle w:val="TableParagraph"/>
              <w:spacing w:beforeLines="50" w:line="355" w:lineRule="exact"/>
              <w:ind w:left="35"/>
              <w:jc w:val="left"/>
              <w:rPr>
                <w:rFonts w:ascii="Microsoft JhengHei" w:eastAsiaTheme="minorEastAsia"/>
                <w:sz w:val="24"/>
                <w:lang w:eastAsia="zh-TW"/>
              </w:rPr>
            </w:pPr>
          </w:p>
          <w:p w:rsidR="00ED19B1" w:rsidRDefault="00ED19B1" w:rsidP="00D34FCC">
            <w:pPr>
              <w:pStyle w:val="TableParagraph"/>
              <w:spacing w:beforeLines="50" w:line="355" w:lineRule="exact"/>
              <w:ind w:left="35"/>
              <w:jc w:val="left"/>
              <w:rPr>
                <w:rFonts w:ascii="Microsoft JhengHei" w:eastAsiaTheme="minorEastAsia"/>
                <w:sz w:val="24"/>
                <w:lang w:eastAsia="zh-TW"/>
              </w:rPr>
            </w:pPr>
          </w:p>
          <w:p w:rsidR="009D72B2" w:rsidRDefault="00CF3283" w:rsidP="00D34FCC">
            <w:pPr>
              <w:pStyle w:val="TableParagraph"/>
              <w:spacing w:beforeLines="50" w:line="355" w:lineRule="exact"/>
              <w:ind w:left="35"/>
              <w:jc w:val="left"/>
              <w:rPr>
                <w:rFonts w:ascii="Microsoft JhengHei" w:eastAsia="Microsoft JhengHei"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sz w:val="24"/>
              </w:rPr>
              <w:t>會員學校</w:t>
            </w:r>
            <w:proofErr w:type="spellEnd"/>
            <w:r>
              <w:rPr>
                <w:rFonts w:ascii="Microsoft JhengHei" w:eastAsia="Microsoft JhengHei" w:hint="eastAsia"/>
                <w:sz w:val="24"/>
              </w:rPr>
              <w:t>：</w:t>
            </w:r>
          </w:p>
        </w:tc>
        <w:tc>
          <w:tcPr>
            <w:tcW w:w="2640" w:type="dxa"/>
            <w:gridSpan w:val="3"/>
          </w:tcPr>
          <w:p w:rsidR="009D72B2" w:rsidRDefault="009D72B2" w:rsidP="00D34FCC">
            <w:pPr>
              <w:pStyle w:val="TableParagraph"/>
              <w:spacing w:beforeLines="50" w:line="355" w:lineRule="exact"/>
              <w:jc w:val="left"/>
              <w:rPr>
                <w:rFonts w:ascii="Microsoft JhengHei" w:eastAsia="Microsoft JhengHei"/>
                <w:sz w:val="24"/>
              </w:rPr>
            </w:pPr>
          </w:p>
        </w:tc>
        <w:tc>
          <w:tcPr>
            <w:tcW w:w="2640" w:type="dxa"/>
            <w:gridSpan w:val="3"/>
          </w:tcPr>
          <w:p w:rsidR="009D72B2" w:rsidRDefault="009D72B2" w:rsidP="00D34FCC">
            <w:pPr>
              <w:pStyle w:val="TableParagraph"/>
              <w:spacing w:beforeLines="50" w:line="355" w:lineRule="exact"/>
              <w:jc w:val="left"/>
              <w:rPr>
                <w:rFonts w:ascii="Microsoft JhengHei" w:eastAsia="Microsoft JhengHei"/>
                <w:sz w:val="24"/>
              </w:rPr>
            </w:pPr>
          </w:p>
        </w:tc>
        <w:tc>
          <w:tcPr>
            <w:tcW w:w="2358" w:type="dxa"/>
            <w:gridSpan w:val="3"/>
          </w:tcPr>
          <w:p w:rsidR="00943C0D" w:rsidRDefault="00943C0D" w:rsidP="00ED19B1">
            <w:pPr>
              <w:pStyle w:val="TableParagraph"/>
              <w:spacing w:beforeLines="50" w:line="355" w:lineRule="exact"/>
              <w:jc w:val="left"/>
              <w:rPr>
                <w:rFonts w:ascii="Microsoft JhengHei" w:eastAsiaTheme="minorEastAsia"/>
                <w:sz w:val="24"/>
                <w:lang w:eastAsia="zh-TW"/>
              </w:rPr>
            </w:pPr>
          </w:p>
          <w:p w:rsidR="00ED19B1" w:rsidRDefault="00ED19B1" w:rsidP="00ED19B1">
            <w:pPr>
              <w:pStyle w:val="TableParagraph"/>
              <w:spacing w:beforeLines="50" w:line="355" w:lineRule="exact"/>
              <w:jc w:val="left"/>
              <w:rPr>
                <w:rFonts w:ascii="Microsoft JhengHei" w:eastAsiaTheme="minorEastAsia"/>
                <w:sz w:val="24"/>
                <w:lang w:eastAsia="zh-TW"/>
              </w:rPr>
            </w:pPr>
          </w:p>
          <w:p w:rsidR="00ED19B1" w:rsidRPr="00943C0D" w:rsidRDefault="00ED19B1" w:rsidP="00ED19B1">
            <w:pPr>
              <w:pStyle w:val="TableParagraph"/>
              <w:spacing w:beforeLines="50" w:line="355" w:lineRule="exact"/>
              <w:jc w:val="left"/>
              <w:rPr>
                <w:rFonts w:ascii="Microsoft JhengHei" w:eastAsiaTheme="minorEastAsia"/>
                <w:sz w:val="24"/>
                <w:lang w:eastAsia="zh-TW"/>
              </w:rPr>
            </w:pPr>
          </w:p>
        </w:tc>
      </w:tr>
      <w:tr w:rsidR="00ED19B1" w:rsidTr="00A94E9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12" w:type="dxa"/>
          <w:trHeight w:hRule="exact" w:val="964"/>
        </w:trPr>
        <w:tc>
          <w:tcPr>
            <w:tcW w:w="2075" w:type="dxa"/>
            <w:gridSpan w:val="2"/>
          </w:tcPr>
          <w:p w:rsidR="00ED19B1" w:rsidRPr="009E4B19" w:rsidRDefault="00ED19B1" w:rsidP="00ED19B1">
            <w:pPr>
              <w:pStyle w:val="TableParagraph"/>
              <w:spacing w:beforeLines="50" w:line="355" w:lineRule="exact"/>
              <w:ind w:left="35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會員學校：　　　　</w:t>
            </w:r>
          </w:p>
          <w:p w:rsidR="00ED19B1" w:rsidRPr="009E4B19" w:rsidRDefault="00ED19B1" w:rsidP="00ED19B1">
            <w:pPr>
              <w:pStyle w:val="TableParagraph"/>
              <w:spacing w:beforeLines="50" w:line="355" w:lineRule="exact"/>
              <w:ind w:left="35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  <w:p w:rsidR="00ED19B1" w:rsidRPr="009E4B19" w:rsidRDefault="00ED19B1" w:rsidP="00ED19B1">
            <w:pPr>
              <w:pStyle w:val="TableParagraph"/>
              <w:spacing w:beforeLines="50" w:line="355" w:lineRule="exact"/>
              <w:ind w:left="35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  <w:p w:rsidR="00ED19B1" w:rsidRPr="009E4B19" w:rsidRDefault="00ED19B1" w:rsidP="00ED19B1">
            <w:pPr>
              <w:pStyle w:val="TableParagraph"/>
              <w:spacing w:beforeLines="50" w:line="355" w:lineRule="exact"/>
              <w:ind w:left="35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縣 </w:t>
            </w:r>
          </w:p>
        </w:tc>
        <w:tc>
          <w:tcPr>
            <w:tcW w:w="2640" w:type="dxa"/>
            <w:gridSpan w:val="3"/>
          </w:tcPr>
          <w:p w:rsidR="00ED19B1" w:rsidRPr="009E4B19" w:rsidRDefault="00ED19B1" w:rsidP="00D34FCC">
            <w:pPr>
              <w:pStyle w:val="TableParagraph"/>
              <w:spacing w:beforeLines="50" w:line="355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>縣/市</w:t>
            </w:r>
          </w:p>
        </w:tc>
        <w:tc>
          <w:tcPr>
            <w:tcW w:w="2640" w:type="dxa"/>
            <w:gridSpan w:val="3"/>
          </w:tcPr>
          <w:p w:rsidR="00ED19B1" w:rsidRPr="009E4B19" w:rsidRDefault="00ED19B1" w:rsidP="00D34FCC">
            <w:pPr>
              <w:pStyle w:val="TableParagraph"/>
              <w:spacing w:beforeLines="50" w:line="355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>會員姓名：</w:t>
            </w:r>
          </w:p>
        </w:tc>
        <w:tc>
          <w:tcPr>
            <w:tcW w:w="2358" w:type="dxa"/>
            <w:gridSpan w:val="3"/>
          </w:tcPr>
          <w:p w:rsidR="00ED19B1" w:rsidRPr="009E4B19" w:rsidRDefault="00ED19B1" w:rsidP="00D34FCC">
            <w:pPr>
              <w:pStyle w:val="TableParagraph"/>
              <w:spacing w:beforeLines="50" w:line="355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>會員卡號：</w:t>
            </w:r>
          </w:p>
          <w:p w:rsidR="00ED19B1" w:rsidRPr="009E4B19" w:rsidRDefault="00ED19B1" w:rsidP="00D34FCC">
            <w:pPr>
              <w:pStyle w:val="TableParagraph"/>
              <w:spacing w:beforeLines="50" w:line="355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  <w:p w:rsidR="00ED19B1" w:rsidRPr="009E4B19" w:rsidRDefault="00ED19B1" w:rsidP="00D34FCC">
            <w:pPr>
              <w:pStyle w:val="TableParagraph"/>
              <w:spacing w:beforeLines="50" w:line="355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  <w:p w:rsidR="00ED19B1" w:rsidRPr="009E4B19" w:rsidRDefault="00ED19B1" w:rsidP="00D34FCC">
            <w:pPr>
              <w:pStyle w:val="TableParagraph"/>
              <w:spacing w:beforeLines="50" w:line="355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  <w:p w:rsidR="00ED19B1" w:rsidRPr="009E4B19" w:rsidRDefault="00ED19B1" w:rsidP="00D34FCC">
            <w:pPr>
              <w:pStyle w:val="TableParagraph"/>
              <w:spacing w:beforeLines="50" w:line="355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  <w:p w:rsidR="00ED19B1" w:rsidRPr="009E4B19" w:rsidRDefault="00ED19B1" w:rsidP="00D34FCC">
            <w:pPr>
              <w:pStyle w:val="TableParagraph"/>
              <w:spacing w:beforeLines="50" w:line="355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</w:tr>
      <w:tr w:rsidR="009D72B2" w:rsidTr="00A94E9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12" w:type="dxa"/>
          <w:trHeight w:hRule="exact" w:val="964"/>
        </w:trPr>
        <w:tc>
          <w:tcPr>
            <w:tcW w:w="2075" w:type="dxa"/>
            <w:gridSpan w:val="2"/>
          </w:tcPr>
          <w:p w:rsidR="009D72B2" w:rsidRPr="009E4B19" w:rsidRDefault="00CF3283" w:rsidP="00D34FCC">
            <w:pPr>
              <w:pStyle w:val="TableParagraph"/>
              <w:spacing w:beforeLines="50"/>
              <w:ind w:left="35"/>
              <w:jc w:val="lef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9E4B19">
              <w:rPr>
                <w:rFonts w:ascii="微軟正黑體" w:eastAsia="微軟正黑體" w:hAnsi="微軟正黑體" w:hint="eastAsia"/>
                <w:sz w:val="24"/>
              </w:rPr>
              <w:t>連絡電話</w:t>
            </w:r>
            <w:proofErr w:type="spellEnd"/>
            <w:r w:rsidRPr="009E4B19">
              <w:rPr>
                <w:rFonts w:ascii="微軟正黑體" w:eastAsia="微軟正黑體" w:hAnsi="微軟正黑體" w:hint="eastAsia"/>
                <w:sz w:val="24"/>
              </w:rPr>
              <w:t>：</w:t>
            </w:r>
          </w:p>
        </w:tc>
        <w:tc>
          <w:tcPr>
            <w:tcW w:w="2640" w:type="dxa"/>
            <w:gridSpan w:val="3"/>
          </w:tcPr>
          <w:p w:rsidR="00C258F5" w:rsidRPr="009E4B19" w:rsidRDefault="00CF3283" w:rsidP="00D34FCC">
            <w:pPr>
              <w:pStyle w:val="TableParagraph"/>
              <w:spacing w:beforeLines="50"/>
              <w:ind w:left="840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>送貨地址</w:t>
            </w:r>
            <w:r w:rsidR="005A6FB0"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>：</w:t>
            </w:r>
          </w:p>
        </w:tc>
        <w:tc>
          <w:tcPr>
            <w:tcW w:w="2640" w:type="dxa"/>
            <w:gridSpan w:val="3"/>
          </w:tcPr>
          <w:p w:rsidR="009D72B2" w:rsidRPr="009E4B19" w:rsidRDefault="009D72B2" w:rsidP="00B373A0">
            <w:pPr>
              <w:spacing w:beforeLines="50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2358" w:type="dxa"/>
            <w:gridSpan w:val="3"/>
          </w:tcPr>
          <w:p w:rsidR="009D72B2" w:rsidRPr="009E4B19" w:rsidRDefault="009D72B2" w:rsidP="00B373A0">
            <w:pPr>
              <w:spacing w:beforeLines="50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D34FCC" w:rsidTr="00A94E9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12" w:type="dxa"/>
          <w:trHeight w:hRule="exact" w:val="964"/>
        </w:trPr>
        <w:tc>
          <w:tcPr>
            <w:tcW w:w="2075" w:type="dxa"/>
            <w:gridSpan w:val="2"/>
          </w:tcPr>
          <w:p w:rsidR="00D34FCC" w:rsidRPr="009E4B19" w:rsidRDefault="00D34FCC" w:rsidP="00D34FCC">
            <w:pPr>
              <w:pStyle w:val="TableParagraph"/>
              <w:spacing w:beforeLines="50"/>
              <w:ind w:left="35"/>
              <w:jc w:val="left"/>
              <w:rPr>
                <w:rFonts w:ascii="微軟正黑體" w:eastAsia="微軟正黑體" w:hAnsi="微軟正黑體"/>
                <w:sz w:val="24"/>
              </w:rPr>
            </w:pPr>
            <w:r w:rsidRPr="009E4B19">
              <w:rPr>
                <w:rFonts w:ascii="微軟正黑體" w:eastAsia="微軟正黑體" w:hAnsi="微軟正黑體" w:hint="eastAsia"/>
                <w:sz w:val="24"/>
                <w:lang w:eastAsia="zh-TW"/>
              </w:rPr>
              <w:t>會員Mail：</w:t>
            </w:r>
          </w:p>
        </w:tc>
        <w:tc>
          <w:tcPr>
            <w:tcW w:w="2640" w:type="dxa"/>
            <w:gridSpan w:val="3"/>
          </w:tcPr>
          <w:p w:rsidR="00D34FCC" w:rsidRPr="009E4B19" w:rsidRDefault="00D34FCC" w:rsidP="00D34FCC">
            <w:pPr>
              <w:pStyle w:val="TableParagraph"/>
              <w:spacing w:beforeLines="50"/>
              <w:ind w:left="840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  <w:tc>
          <w:tcPr>
            <w:tcW w:w="2640" w:type="dxa"/>
            <w:gridSpan w:val="3"/>
          </w:tcPr>
          <w:p w:rsidR="00D34FCC" w:rsidRPr="009E4B19" w:rsidRDefault="00D34FCC" w:rsidP="00B373A0">
            <w:pPr>
              <w:spacing w:beforeLines="50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2358" w:type="dxa"/>
            <w:gridSpan w:val="3"/>
          </w:tcPr>
          <w:p w:rsidR="00D34FCC" w:rsidRPr="009E4B19" w:rsidRDefault="00D34FCC" w:rsidP="00B373A0">
            <w:pPr>
              <w:spacing w:beforeLines="50"/>
              <w:rPr>
                <w:rFonts w:ascii="微軟正黑體" w:eastAsia="微軟正黑體" w:hAnsi="微軟正黑體"/>
                <w:lang w:eastAsia="zh-TW"/>
              </w:rPr>
            </w:pPr>
          </w:p>
        </w:tc>
      </w:tr>
    </w:tbl>
    <w:p w:rsidR="009D72B2" w:rsidRPr="00ED19B1" w:rsidRDefault="00CF3283" w:rsidP="00B373A0">
      <w:pPr>
        <w:pStyle w:val="a3"/>
        <w:spacing w:beforeLines="50"/>
        <w:ind w:left="147"/>
        <w:rPr>
          <w:rFonts w:eastAsiaTheme="minorEastAsia" w:hint="eastAsia"/>
          <w:lang w:eastAsia="zh-TW"/>
        </w:rPr>
      </w:pPr>
      <w:r>
        <w:rPr>
          <w:lang w:eastAsia="zh-TW"/>
        </w:rPr>
        <w:t>=======================================</w:t>
      </w:r>
      <w:r w:rsidR="00ED19B1">
        <w:rPr>
          <w:lang w:eastAsia="zh-TW"/>
        </w:rPr>
        <w:t>========</w:t>
      </w:r>
      <w:r>
        <w:rPr>
          <w:lang w:eastAsia="zh-TW"/>
        </w:rPr>
        <w:t>==</w:t>
      </w:r>
      <w:r w:rsidR="00ED19B1">
        <w:rPr>
          <w:lang w:eastAsia="zh-TW"/>
        </w:rPr>
        <w:t>=============================</w:t>
      </w:r>
    </w:p>
    <w:p w:rsidR="009D72B2" w:rsidRPr="00A16FEE" w:rsidRDefault="00CF3283" w:rsidP="00A94E91">
      <w:pPr>
        <w:pStyle w:val="a3"/>
        <w:spacing w:before="130" w:line="240" w:lineRule="exact"/>
        <w:ind w:left="346"/>
        <w:jc w:val="both"/>
        <w:rPr>
          <w:rFonts w:ascii="微軟正黑體" w:eastAsia="微軟正黑體" w:hAnsi="微軟正黑體"/>
          <w:sz w:val="18"/>
          <w:szCs w:val="18"/>
          <w:lang w:eastAsia="zh-TW"/>
        </w:rPr>
      </w:pPr>
      <w:r w:rsidRPr="00A16FEE">
        <w:rPr>
          <w:rFonts w:ascii="微軟正黑體" w:eastAsia="微軟正黑體" w:hAnsi="微軟正黑體"/>
          <w:sz w:val="18"/>
          <w:szCs w:val="18"/>
          <w:lang w:eastAsia="zh-TW"/>
        </w:rPr>
        <w:t>以上商品皆為約旦原裝進口，所有商品皆投保新光 2000 萬產品責任險。</w:t>
      </w:r>
    </w:p>
    <w:p w:rsidR="009D72B2" w:rsidRPr="00A16FEE" w:rsidRDefault="00CF3283" w:rsidP="00A94E91">
      <w:pPr>
        <w:pStyle w:val="a3"/>
        <w:spacing w:line="240" w:lineRule="exact"/>
        <w:ind w:left="346" w:right="133"/>
        <w:jc w:val="both"/>
        <w:rPr>
          <w:rFonts w:ascii="微軟正黑體" w:eastAsia="微軟正黑體" w:hAnsi="微軟正黑體"/>
          <w:sz w:val="18"/>
          <w:szCs w:val="18"/>
          <w:lang w:eastAsia="zh-TW"/>
        </w:rPr>
      </w:pPr>
      <w:r w:rsidRPr="00A16FEE">
        <w:rPr>
          <w:rFonts w:ascii="微軟正黑體" w:eastAsia="微軟正黑體" w:hAnsi="微軟正黑體"/>
          <w:sz w:val="18"/>
          <w:szCs w:val="18"/>
          <w:lang w:eastAsia="zh-TW"/>
        </w:rPr>
        <w:t>1998 年第 10 屆美國紐約質量金獎 / 1998 年 Geneva Award 第 23 屆日內瓦最佳商品金獎 / SGS：ISO9001:2000 認證死海位於約旦與以色列中間。死海含有豐富的微量元素，</w:t>
      </w:r>
      <w:proofErr w:type="gramStart"/>
      <w:r w:rsidRPr="00A16FEE">
        <w:rPr>
          <w:rFonts w:ascii="微軟正黑體" w:eastAsia="微軟正黑體" w:hAnsi="微軟正黑體"/>
          <w:sz w:val="18"/>
          <w:szCs w:val="18"/>
          <w:lang w:eastAsia="zh-TW"/>
        </w:rPr>
        <w:t>有氯、</w:t>
      </w:r>
      <w:proofErr w:type="gramEnd"/>
      <w:r w:rsidRPr="00A16FEE">
        <w:rPr>
          <w:rFonts w:ascii="微軟正黑體" w:eastAsia="微軟正黑體" w:hAnsi="微軟正黑體"/>
          <w:sz w:val="18"/>
          <w:szCs w:val="18"/>
          <w:lang w:eastAsia="zh-TW"/>
        </w:rPr>
        <w:t>碘、鉀、鈉、鎂、溴化物、硫、鋅等豐富的礦物質及</w:t>
      </w:r>
      <w:proofErr w:type="gramStart"/>
      <w:r w:rsidRPr="00A16FEE">
        <w:rPr>
          <w:rFonts w:ascii="微軟正黑體" w:eastAsia="微軟正黑體" w:hAnsi="微軟正黑體"/>
          <w:sz w:val="18"/>
          <w:szCs w:val="18"/>
          <w:lang w:eastAsia="zh-TW"/>
        </w:rPr>
        <w:t>25種呈遊離</w:t>
      </w:r>
      <w:proofErr w:type="gramEnd"/>
      <w:r w:rsidRPr="00A16FEE">
        <w:rPr>
          <w:rFonts w:ascii="微軟正黑體" w:eastAsia="微軟正黑體" w:hAnsi="微軟正黑體"/>
          <w:sz w:val="18"/>
          <w:szCs w:val="18"/>
          <w:lang w:eastAsia="zh-TW"/>
        </w:rPr>
        <w:t>分子狀態存在的珍稀礦物元素，對人體皮膚健康有極大助益。</w:t>
      </w:r>
    </w:p>
    <w:p w:rsidR="006D6E0C" w:rsidRPr="00A16FEE" w:rsidRDefault="00CF3283" w:rsidP="00A94E91">
      <w:pPr>
        <w:spacing w:before="17" w:line="240" w:lineRule="exact"/>
        <w:ind w:left="346" w:right="157"/>
        <w:jc w:val="both"/>
        <w:rPr>
          <w:rFonts w:ascii="微軟正黑體" w:eastAsia="微軟正黑體" w:hAnsi="微軟正黑體"/>
          <w:i/>
          <w:w w:val="95"/>
          <w:sz w:val="18"/>
          <w:szCs w:val="18"/>
          <w:lang w:eastAsia="zh-TW"/>
        </w:rPr>
      </w:pPr>
      <w:r w:rsidRPr="00A16FEE">
        <w:rPr>
          <w:rFonts w:ascii="微軟正黑體" w:eastAsia="微軟正黑體" w:hAnsi="微軟正黑體"/>
          <w:sz w:val="18"/>
          <w:szCs w:val="18"/>
          <w:lang w:eastAsia="zh-TW"/>
        </w:rPr>
        <w:t>La Cure 約旦文是"療</w:t>
      </w:r>
      <w:proofErr w:type="gramStart"/>
      <w:r w:rsidRPr="00A16FEE">
        <w:rPr>
          <w:rFonts w:ascii="微軟正黑體" w:eastAsia="微軟正黑體" w:hAnsi="微軟正黑體"/>
          <w:sz w:val="18"/>
          <w:szCs w:val="18"/>
          <w:lang w:eastAsia="zh-TW"/>
        </w:rPr>
        <w:t>癒</w:t>
      </w:r>
      <w:proofErr w:type="gramEnd"/>
      <w:r w:rsidRPr="00A16FEE">
        <w:rPr>
          <w:rFonts w:ascii="微軟正黑體" w:eastAsia="微軟正黑體" w:hAnsi="微軟正黑體"/>
          <w:sz w:val="18"/>
          <w:szCs w:val="18"/>
          <w:lang w:eastAsia="zh-TW"/>
        </w:rPr>
        <w:t>"之意，讓許多無法親臨死海的人，也可享用死海萃取的各種高級商品，以質樸的環保材質包裝及</w:t>
      </w:r>
      <w:r w:rsidR="006D6E0C" w:rsidRPr="00A16FEE">
        <w:rPr>
          <w:rFonts w:ascii="微軟正黑體" w:eastAsia="微軟正黑體" w:hAnsi="微軟正黑體" w:hint="eastAsia"/>
          <w:sz w:val="18"/>
          <w:szCs w:val="18"/>
          <w:lang w:eastAsia="zh-TW"/>
        </w:rPr>
        <w:t>經濟實惠的價格提供給您，</w:t>
      </w:r>
      <w:r w:rsidR="006D6E0C" w:rsidRPr="00A16FEE">
        <w:rPr>
          <w:rFonts w:ascii="微軟正黑體" w:eastAsia="微軟正黑體" w:hAnsi="微軟正黑體"/>
          <w:i/>
          <w:w w:val="95"/>
          <w:sz w:val="18"/>
          <w:szCs w:val="18"/>
          <w:lang w:eastAsia="zh-TW"/>
        </w:rPr>
        <w:t>Trying  is  Believing.</w:t>
      </w:r>
    </w:p>
    <w:p w:rsidR="006D6E0C" w:rsidRPr="006D6E0C" w:rsidRDefault="006D6E0C" w:rsidP="002E582E">
      <w:pPr>
        <w:spacing w:before="17" w:line="160" w:lineRule="exact"/>
        <w:ind w:left="346" w:right="159"/>
        <w:jc w:val="both"/>
        <w:rPr>
          <w:rFonts w:eastAsiaTheme="minorEastAsia" w:hint="eastAsia"/>
          <w:sz w:val="20"/>
          <w:lang w:eastAsia="zh-TW"/>
        </w:rPr>
      </w:pPr>
    </w:p>
    <w:p w:rsidR="009D72B2" w:rsidRPr="00A94E91" w:rsidRDefault="00CF3283" w:rsidP="00A16FEE">
      <w:pPr>
        <w:pStyle w:val="Default"/>
        <w:spacing w:line="400" w:lineRule="exact"/>
        <w:rPr>
          <w:rFonts w:ascii="微軟正黑體" w:eastAsia="微軟正黑體" w:hAnsi="微軟正黑體" w:cs="Microsoft JhengHei UI Light"/>
          <w:b/>
          <w:sz w:val="28"/>
          <w:szCs w:val="28"/>
          <w:lang w:eastAsia="zh-TW"/>
        </w:rPr>
      </w:pPr>
      <w:r w:rsidRPr="00A94E91">
        <w:rPr>
          <w:rFonts w:ascii="Microsoft YaHei" w:eastAsia="Microsoft YaHei" w:hAnsi="Microsoft YaHei"/>
          <w:color w:val="943634"/>
          <w:w w:val="99"/>
          <w:sz w:val="28"/>
          <w:szCs w:val="28"/>
          <w:lang w:eastAsia="zh-TW"/>
        </w:rPr>
        <w:t></w:t>
      </w:r>
      <w:r w:rsidR="00A94E91">
        <w:rPr>
          <w:color w:val="933533"/>
          <w:sz w:val="30"/>
          <w:szCs w:val="30"/>
          <w:lang w:eastAsia="zh-TW"/>
        </w:rPr>
        <w:t></w:t>
      </w:r>
      <w:r w:rsidRPr="00A94E91">
        <w:rPr>
          <w:rFonts w:ascii="微軟正黑體" w:eastAsia="微軟正黑體" w:hAnsi="微軟正黑體" w:cs="Microsoft JhengHei UI Light"/>
          <w:b/>
          <w:color w:val="943634"/>
          <w:spacing w:val="-1"/>
          <w:sz w:val="28"/>
          <w:szCs w:val="28"/>
          <w:lang w:eastAsia="zh-TW"/>
        </w:rPr>
        <w:t>訂購傳真專線</w:t>
      </w:r>
      <w:r w:rsidR="00A94E91" w:rsidRPr="00A94E91">
        <w:rPr>
          <w:rFonts w:ascii="微軟正黑體" w:eastAsia="微軟正黑體" w:hAnsi="微軟正黑體" w:cs="Microsoft JhengHei UI Light" w:hint="eastAsia"/>
          <w:b/>
          <w:color w:val="943634"/>
          <w:spacing w:val="-1"/>
          <w:sz w:val="28"/>
          <w:szCs w:val="28"/>
          <w:lang w:eastAsia="zh-TW"/>
        </w:rPr>
        <w:t>:</w:t>
      </w:r>
      <w:r w:rsidRPr="00A94E91">
        <w:rPr>
          <w:rFonts w:ascii="微軟正黑體" w:eastAsia="微軟正黑體" w:hAnsi="微軟正黑體" w:cs="Microsoft JhengHei UI Light"/>
          <w:b/>
          <w:color w:val="943634"/>
          <w:w w:val="99"/>
          <w:sz w:val="28"/>
          <w:szCs w:val="28"/>
          <w:lang w:eastAsia="zh-TW"/>
        </w:rPr>
        <w:t>（02）2894-9141</w:t>
      </w:r>
    </w:p>
    <w:p w:rsidR="009D72B2" w:rsidRPr="00A94E91" w:rsidRDefault="00A94E91" w:rsidP="00A16FEE">
      <w:pPr>
        <w:spacing w:line="400" w:lineRule="exact"/>
        <w:ind w:left="340"/>
        <w:jc w:val="both"/>
        <w:rPr>
          <w:rFonts w:ascii="微軟正黑體" w:eastAsia="微軟正黑體" w:hAnsi="微軟正黑體" w:cs="Microsoft JhengHei UI Light"/>
          <w:b/>
          <w:sz w:val="28"/>
          <w:szCs w:val="28"/>
          <w:lang w:eastAsia="zh-TW"/>
        </w:rPr>
      </w:pPr>
      <w:r w:rsidRPr="00A94E91">
        <w:rPr>
          <w:rFonts w:ascii="微軟正黑體" w:eastAsia="微軟正黑體" w:hAnsi="微軟正黑體" w:cs="Microsoft JhengHei UI Light" w:hint="eastAsia"/>
          <w:b/>
          <w:color w:val="943634"/>
          <w:sz w:val="28"/>
          <w:szCs w:val="28"/>
          <w:lang w:eastAsia="zh-TW"/>
        </w:rPr>
        <w:t xml:space="preserve"> </w:t>
      </w:r>
      <w:r w:rsidR="00B64DD5" w:rsidRPr="00A94E91">
        <w:rPr>
          <w:rFonts w:ascii="微軟正黑體" w:eastAsia="微軟正黑體" w:hAnsi="微軟正黑體" w:cs="Microsoft JhengHei UI Light" w:hint="eastAsia"/>
          <w:b/>
          <w:color w:val="943634"/>
          <w:sz w:val="28"/>
          <w:szCs w:val="28"/>
          <w:lang w:eastAsia="zh-TW"/>
        </w:rPr>
        <w:t xml:space="preserve">  </w:t>
      </w:r>
      <w:r w:rsidRPr="00A94E91">
        <w:rPr>
          <w:rFonts w:ascii="微軟正黑體" w:eastAsia="微軟正黑體" w:hAnsi="微軟正黑體" w:cs="Microsoft JhengHei UI Light" w:hint="eastAsia"/>
          <w:b/>
          <w:color w:val="943634"/>
          <w:sz w:val="28"/>
          <w:szCs w:val="28"/>
          <w:lang w:eastAsia="zh-TW"/>
        </w:rPr>
        <w:t>諮詢電話:（</w:t>
      </w:r>
      <w:r w:rsidRPr="00A94E91">
        <w:rPr>
          <w:rFonts w:ascii="微軟正黑體" w:eastAsia="微軟正黑體" w:hAnsi="微軟正黑體" w:cs="Microsoft JhengHei UI Light"/>
          <w:b/>
          <w:color w:val="943634"/>
          <w:w w:val="99"/>
          <w:sz w:val="28"/>
          <w:szCs w:val="28"/>
          <w:lang w:eastAsia="zh-TW"/>
        </w:rPr>
        <w:t>02</w:t>
      </w:r>
      <w:r w:rsidRPr="00A94E91">
        <w:rPr>
          <w:rFonts w:ascii="微軟正黑體" w:eastAsia="微軟正黑體" w:hAnsi="微軟正黑體" w:cs="Microsoft JhengHei UI Light" w:hint="eastAsia"/>
          <w:b/>
          <w:color w:val="943634"/>
          <w:w w:val="99"/>
          <w:sz w:val="28"/>
          <w:szCs w:val="28"/>
          <w:lang w:eastAsia="zh-TW"/>
        </w:rPr>
        <w:t>）</w:t>
      </w:r>
      <w:r w:rsidRPr="00A94E91">
        <w:rPr>
          <w:rFonts w:ascii="微軟正黑體" w:eastAsia="微軟正黑體" w:hAnsi="微軟正黑體" w:cs="Microsoft JhengHei UI Light"/>
          <w:b/>
          <w:color w:val="943634"/>
          <w:w w:val="99"/>
          <w:sz w:val="28"/>
          <w:szCs w:val="28"/>
          <w:lang w:eastAsia="zh-TW"/>
        </w:rPr>
        <w:t>289</w:t>
      </w:r>
      <w:r w:rsidRPr="00A94E91">
        <w:rPr>
          <w:rFonts w:ascii="微軟正黑體" w:eastAsia="微軟正黑體" w:hAnsi="微軟正黑體" w:cs="Microsoft JhengHei UI Light" w:hint="eastAsia"/>
          <w:b/>
          <w:color w:val="943634"/>
          <w:w w:val="99"/>
          <w:sz w:val="28"/>
          <w:szCs w:val="28"/>
          <w:lang w:eastAsia="zh-TW"/>
        </w:rPr>
        <w:t>5</w:t>
      </w:r>
      <w:r w:rsidRPr="00A94E91">
        <w:rPr>
          <w:rFonts w:ascii="微軟正黑體" w:eastAsia="微軟正黑體" w:hAnsi="微軟正黑體" w:cs="Microsoft JhengHei UI Light"/>
          <w:b/>
          <w:color w:val="943634"/>
          <w:w w:val="99"/>
          <w:sz w:val="28"/>
          <w:szCs w:val="28"/>
          <w:lang w:eastAsia="zh-TW"/>
        </w:rPr>
        <w:t>-</w:t>
      </w:r>
      <w:r w:rsidRPr="00A94E91">
        <w:rPr>
          <w:rFonts w:ascii="微軟正黑體" w:eastAsia="微軟正黑體" w:hAnsi="微軟正黑體" w:cs="Microsoft JhengHei UI Light" w:hint="eastAsia"/>
          <w:b/>
          <w:color w:val="943634"/>
          <w:w w:val="99"/>
          <w:sz w:val="28"/>
          <w:szCs w:val="28"/>
          <w:lang w:eastAsia="zh-TW"/>
        </w:rPr>
        <w:t xml:space="preserve">2365  </w:t>
      </w:r>
      <w:r w:rsidR="00CF3283" w:rsidRPr="00A94E91">
        <w:rPr>
          <w:rFonts w:ascii="微軟正黑體" w:eastAsia="微軟正黑體" w:hAnsi="微軟正黑體" w:cs="Microsoft JhengHei UI Light"/>
          <w:b/>
          <w:color w:val="943634"/>
          <w:sz w:val="28"/>
          <w:szCs w:val="28"/>
          <w:lang w:eastAsia="zh-TW"/>
        </w:rPr>
        <w:t>E-mail</w:t>
      </w:r>
      <w:r w:rsidR="00943C0D" w:rsidRPr="00A94E91">
        <w:rPr>
          <w:rFonts w:ascii="微軟正黑體" w:eastAsia="微軟正黑體" w:hAnsi="微軟正黑體" w:cs="Microsoft JhengHei UI Light" w:hint="eastAsia"/>
          <w:b/>
          <w:color w:val="943634"/>
          <w:sz w:val="28"/>
          <w:szCs w:val="28"/>
          <w:lang w:eastAsia="zh-TW"/>
        </w:rPr>
        <w:t>：</w:t>
      </w:r>
      <w:hyperlink r:id="rId7" w:history="1">
        <w:r w:rsidR="00943C0D" w:rsidRPr="00A94E91">
          <w:rPr>
            <w:rStyle w:val="a9"/>
            <w:rFonts w:ascii="微軟正黑體" w:eastAsia="微軟正黑體" w:hAnsi="微軟正黑體" w:cs="Microsoft JhengHei UI Light" w:hint="eastAsia"/>
            <w:b/>
            <w:sz w:val="28"/>
            <w:szCs w:val="28"/>
            <w:u w:color="0000FF"/>
            <w:lang w:eastAsia="zh-TW"/>
          </w:rPr>
          <w:t>sandychang1688</w:t>
        </w:r>
        <w:r w:rsidR="00943C0D" w:rsidRPr="00A94E91">
          <w:rPr>
            <w:rStyle w:val="a9"/>
            <w:rFonts w:ascii="微軟正黑體" w:eastAsia="微軟正黑體" w:hAnsi="微軟正黑體" w:cs="Microsoft JhengHei UI Light"/>
            <w:b/>
            <w:sz w:val="28"/>
            <w:szCs w:val="28"/>
            <w:u w:color="0000FF"/>
            <w:lang w:eastAsia="zh-TW"/>
          </w:rPr>
          <w:t>@gmail.com</w:t>
        </w:r>
      </w:hyperlink>
    </w:p>
    <w:p w:rsidR="00647FAC" w:rsidRPr="00A94E91" w:rsidRDefault="00CF3283" w:rsidP="00A16FEE">
      <w:pPr>
        <w:pStyle w:val="Default"/>
        <w:spacing w:line="400" w:lineRule="exact"/>
        <w:rPr>
          <w:rFonts w:ascii="微軟正黑體" w:eastAsia="微軟正黑體" w:hAnsi="微軟正黑體"/>
          <w:b/>
          <w:color w:val="FF0000"/>
          <w:sz w:val="28"/>
          <w:szCs w:val="28"/>
          <w:lang w:eastAsia="zh-TW"/>
        </w:rPr>
      </w:pPr>
      <w:r w:rsidRPr="00A94E91">
        <w:rPr>
          <w:rFonts w:ascii="微軟正黑體" w:eastAsia="微軟正黑體" w:hAnsi="微軟正黑體"/>
          <w:b/>
          <w:color w:val="FF0000"/>
          <w:sz w:val="28"/>
          <w:szCs w:val="28"/>
          <w:lang w:eastAsia="zh-TW"/>
        </w:rPr>
        <w:t></w:t>
      </w:r>
      <w:r w:rsidR="00A94E91" w:rsidRPr="00A94E91">
        <w:rPr>
          <w:b/>
          <w:color w:val="FF0000"/>
          <w:sz w:val="30"/>
          <w:szCs w:val="30"/>
          <w:lang w:eastAsia="zh-TW"/>
        </w:rPr>
        <w:t></w:t>
      </w:r>
      <w:r w:rsidRPr="00A94E91">
        <w:rPr>
          <w:rFonts w:ascii="微軟正黑體" w:eastAsia="微軟正黑體" w:hAnsi="微軟正黑體"/>
          <w:b/>
          <w:color w:val="FF0000"/>
          <w:sz w:val="28"/>
          <w:szCs w:val="28"/>
          <w:lang w:eastAsia="zh-TW"/>
        </w:rPr>
        <w:t>凡訂購金額滿 1</w:t>
      </w:r>
      <w:r w:rsidR="00024F7C" w:rsidRPr="00A94E91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>0</w:t>
      </w:r>
      <w:r w:rsidRPr="00A94E91">
        <w:rPr>
          <w:rFonts w:ascii="微軟正黑體" w:eastAsia="微軟正黑體" w:hAnsi="微軟正黑體"/>
          <w:b/>
          <w:color w:val="FF0000"/>
          <w:sz w:val="28"/>
          <w:szCs w:val="28"/>
          <w:lang w:eastAsia="zh-TW"/>
        </w:rPr>
        <w:t>000</w:t>
      </w:r>
      <w:r w:rsidRPr="00A94E91">
        <w:rPr>
          <w:rFonts w:ascii="微軟正黑體" w:eastAsia="微軟正黑體" w:hAnsi="微軟正黑體"/>
          <w:b/>
          <w:color w:val="FF0000"/>
          <w:spacing w:val="-18"/>
          <w:sz w:val="28"/>
          <w:szCs w:val="28"/>
          <w:lang w:eastAsia="zh-TW"/>
        </w:rPr>
        <w:t xml:space="preserve">元(含)以上打 </w:t>
      </w:r>
      <w:r w:rsidRPr="00A94E91">
        <w:rPr>
          <w:rFonts w:ascii="微軟正黑體" w:eastAsia="微軟正黑體" w:hAnsi="微軟正黑體"/>
          <w:b/>
          <w:color w:val="FF0000"/>
          <w:sz w:val="28"/>
          <w:szCs w:val="28"/>
          <w:lang w:eastAsia="zh-TW"/>
        </w:rPr>
        <w:t>95</w:t>
      </w:r>
      <w:r w:rsidRPr="00A94E91">
        <w:rPr>
          <w:rFonts w:ascii="微軟正黑體" w:eastAsia="微軟正黑體" w:hAnsi="微軟正黑體"/>
          <w:b/>
          <w:color w:val="FF0000"/>
          <w:spacing w:val="-21"/>
          <w:sz w:val="28"/>
          <w:szCs w:val="28"/>
          <w:lang w:eastAsia="zh-TW"/>
        </w:rPr>
        <w:t>折，訂購金額達</w:t>
      </w:r>
      <w:r w:rsidR="00024F7C" w:rsidRPr="00A94E91">
        <w:rPr>
          <w:rFonts w:ascii="微軟正黑體" w:eastAsia="微軟正黑體" w:hAnsi="微軟正黑體" w:hint="eastAsia"/>
          <w:b/>
          <w:color w:val="FF0000"/>
          <w:spacing w:val="-21"/>
          <w:sz w:val="28"/>
          <w:szCs w:val="28"/>
          <w:lang w:eastAsia="zh-TW"/>
        </w:rPr>
        <w:t>2</w:t>
      </w:r>
      <w:r w:rsidRPr="00A94E91">
        <w:rPr>
          <w:rFonts w:ascii="微軟正黑體" w:eastAsia="微軟正黑體" w:hAnsi="微軟正黑體"/>
          <w:b/>
          <w:color w:val="FF0000"/>
          <w:sz w:val="28"/>
          <w:szCs w:val="28"/>
          <w:lang w:eastAsia="zh-TW"/>
        </w:rPr>
        <w:t>0000元(含)以上打9折</w:t>
      </w:r>
      <w:r w:rsidR="00943C0D" w:rsidRPr="00A94E91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>。</w:t>
      </w:r>
      <w:r w:rsidR="00B64DD5" w:rsidRPr="00A94E91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 xml:space="preserve"> </w:t>
      </w:r>
    </w:p>
    <w:p w:rsidR="00CF3283" w:rsidRPr="00A94E91" w:rsidRDefault="00CF3283" w:rsidP="00A16FEE">
      <w:pPr>
        <w:pStyle w:val="Default"/>
        <w:spacing w:line="400" w:lineRule="exact"/>
        <w:rPr>
          <w:rFonts w:ascii="微軟正黑體" w:eastAsia="微軟正黑體" w:hAnsi="微軟正黑體"/>
          <w:b/>
          <w:color w:val="0000FF"/>
          <w:sz w:val="28"/>
          <w:szCs w:val="28"/>
          <w:lang w:eastAsia="zh-TW"/>
        </w:rPr>
      </w:pPr>
      <w:r w:rsidRPr="00A94E91">
        <w:rPr>
          <w:rFonts w:ascii="微軟正黑體" w:eastAsia="微軟正黑體" w:hAnsi="微軟正黑體"/>
          <w:b/>
          <w:color w:val="0000FF"/>
          <w:w w:val="99"/>
          <w:sz w:val="28"/>
          <w:szCs w:val="28"/>
          <w:lang w:eastAsia="zh-TW"/>
        </w:rPr>
        <w:t></w:t>
      </w:r>
      <w:r w:rsidR="00A94E91" w:rsidRPr="00A94E91">
        <w:rPr>
          <w:b/>
          <w:color w:val="0000FF"/>
          <w:sz w:val="30"/>
          <w:szCs w:val="30"/>
          <w:lang w:eastAsia="zh-TW"/>
        </w:rPr>
        <w:t></w:t>
      </w:r>
      <w:r w:rsidRPr="00A94E91">
        <w:rPr>
          <w:rFonts w:ascii="微軟正黑體" w:eastAsia="微軟正黑體" w:hAnsi="微軟正黑體"/>
          <w:b/>
          <w:color w:val="0000FF"/>
          <w:spacing w:val="-1"/>
          <w:sz w:val="28"/>
          <w:szCs w:val="28"/>
          <w:lang w:eastAsia="zh-TW"/>
        </w:rPr>
        <w:t>本合作案</w:t>
      </w:r>
      <w:proofErr w:type="gramStart"/>
      <w:r w:rsidRPr="00A94E91">
        <w:rPr>
          <w:rFonts w:ascii="微軟正黑體" w:eastAsia="微軟正黑體" w:hAnsi="微軟正黑體"/>
          <w:b/>
          <w:color w:val="0000FF"/>
          <w:spacing w:val="-1"/>
          <w:sz w:val="28"/>
          <w:szCs w:val="28"/>
          <w:lang w:eastAsia="zh-TW"/>
        </w:rPr>
        <w:t>採</w:t>
      </w:r>
      <w:proofErr w:type="gramEnd"/>
      <w:r w:rsidRPr="00A94E91">
        <w:rPr>
          <w:rFonts w:ascii="微軟正黑體" w:eastAsia="微軟正黑體" w:hAnsi="微軟正黑體"/>
          <w:b/>
          <w:color w:val="0000FF"/>
          <w:spacing w:val="-1"/>
          <w:sz w:val="28"/>
          <w:szCs w:val="28"/>
          <w:lang w:eastAsia="zh-TW"/>
        </w:rPr>
        <w:t>【貨到付款</w:t>
      </w:r>
      <w:r w:rsidRPr="00A94E91">
        <w:rPr>
          <w:rFonts w:ascii="微軟正黑體" w:eastAsia="微軟正黑體" w:hAnsi="微軟正黑體"/>
          <w:b/>
          <w:color w:val="0000FF"/>
          <w:spacing w:val="-160"/>
          <w:sz w:val="28"/>
          <w:szCs w:val="28"/>
          <w:lang w:eastAsia="zh-TW"/>
        </w:rPr>
        <w:t>】</w:t>
      </w:r>
      <w:r w:rsidRPr="00A94E91">
        <w:rPr>
          <w:rFonts w:ascii="微軟正黑體" w:eastAsia="微軟正黑體" w:hAnsi="微軟正黑體"/>
          <w:b/>
          <w:color w:val="0000FF"/>
          <w:sz w:val="28"/>
          <w:szCs w:val="28"/>
          <w:lang w:eastAsia="zh-TW"/>
        </w:rPr>
        <w:t>。</w:t>
      </w:r>
    </w:p>
    <w:p w:rsidR="00647FAC" w:rsidRPr="00A94E91" w:rsidRDefault="00647FAC" w:rsidP="00A16FEE">
      <w:pPr>
        <w:pStyle w:val="Default"/>
        <w:spacing w:line="400" w:lineRule="exact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A94E91">
        <w:rPr>
          <w:rFonts w:ascii="微軟正黑體" w:eastAsia="微軟正黑體" w:hAnsi="微軟正黑體"/>
          <w:b/>
          <w:color w:val="FF0000"/>
          <w:sz w:val="28"/>
          <w:szCs w:val="28"/>
          <w:lang w:eastAsia="zh-TW"/>
        </w:rPr>
        <w:t></w:t>
      </w:r>
      <w:r w:rsidR="00A94E91" w:rsidRPr="00A94E91">
        <w:rPr>
          <w:b/>
          <w:color w:val="C00000"/>
          <w:sz w:val="30"/>
          <w:szCs w:val="30"/>
          <w:lang w:eastAsia="zh-TW"/>
        </w:rPr>
        <w:t></w:t>
      </w:r>
      <w:r w:rsidRPr="00A94E91">
        <w:rPr>
          <w:rStyle w:val="a9"/>
          <w:rFonts w:ascii="微軟正黑體" w:eastAsia="微軟正黑體" w:hAnsi="微軟正黑體" w:cs="細明體" w:hint="eastAsia"/>
          <w:b/>
          <w:color w:val="C00000"/>
          <w:sz w:val="28"/>
          <w:szCs w:val="28"/>
          <w:u w:val="none"/>
          <w:lang w:eastAsia="zh-TW"/>
        </w:rPr>
        <w:t>廠商收到訂購單後，回電或</w:t>
      </w:r>
      <w:r w:rsidRPr="00A94E91">
        <w:rPr>
          <w:rStyle w:val="a9"/>
          <w:rFonts w:ascii="微軟正黑體" w:eastAsia="微軟正黑體" w:hAnsi="微軟正黑體" w:hint="eastAsia"/>
          <w:b/>
          <w:color w:val="C00000"/>
          <w:sz w:val="28"/>
          <w:szCs w:val="28"/>
          <w:u w:val="none"/>
          <w:lang w:eastAsia="zh-TW"/>
        </w:rPr>
        <w:t>E-</w:t>
      </w:r>
      <w:r w:rsidRPr="00A94E91">
        <w:rPr>
          <w:rFonts w:ascii="微軟正黑體" w:eastAsia="微軟正黑體" w:hAnsi="微軟正黑體" w:hint="eastAsia"/>
          <w:b/>
          <w:color w:val="C00000"/>
          <w:sz w:val="28"/>
          <w:szCs w:val="28"/>
          <w:lang w:eastAsia="zh-TW"/>
        </w:rPr>
        <w:t>Mail給訂購會員</w:t>
      </w:r>
      <w:r w:rsidRPr="00A94E91">
        <w:rPr>
          <w:rStyle w:val="a9"/>
          <w:rFonts w:ascii="微軟正黑體" w:eastAsia="微軟正黑體" w:hAnsi="微軟正黑體" w:cs="細明體" w:hint="eastAsia"/>
          <w:b/>
          <w:color w:val="C00000"/>
          <w:sz w:val="28"/>
          <w:szCs w:val="28"/>
          <w:u w:val="none"/>
          <w:lang w:eastAsia="zh-TW"/>
        </w:rPr>
        <w:t>，確認訂購成功。</w:t>
      </w:r>
    </w:p>
    <w:p w:rsidR="009D72B2" w:rsidRPr="00A94E91" w:rsidRDefault="00CF3283" w:rsidP="00A16FEE">
      <w:pPr>
        <w:spacing w:before="253" w:line="300" w:lineRule="exact"/>
        <w:ind w:leftChars="129" w:left="1484" w:hangingChars="500" w:hanging="1200"/>
        <w:rPr>
          <w:rFonts w:ascii="微軟正黑體" w:eastAsia="微軟正黑體" w:hAnsi="微軟正黑體"/>
          <w:sz w:val="24"/>
          <w:szCs w:val="24"/>
          <w:lang w:eastAsia="zh-TW"/>
        </w:rPr>
      </w:pPr>
      <w:r w:rsidRPr="00A94E91">
        <w:rPr>
          <w:rFonts w:ascii="微軟正黑體" w:eastAsia="微軟正黑體" w:hAnsi="微軟正黑體"/>
          <w:b/>
          <w:sz w:val="24"/>
          <w:szCs w:val="24"/>
          <w:lang w:eastAsia="zh-TW"/>
        </w:rPr>
        <w:t>台灣本島</w:t>
      </w:r>
      <w:r w:rsidR="00943C0D" w:rsidRPr="00A94E91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：</w:t>
      </w:r>
      <w:r w:rsidRPr="00A94E91">
        <w:rPr>
          <w:rFonts w:ascii="微軟正黑體" w:eastAsia="微軟正黑體" w:hAnsi="微軟正黑體"/>
          <w:sz w:val="24"/>
          <w:szCs w:val="24"/>
          <w:lang w:eastAsia="zh-TW"/>
        </w:rPr>
        <w:t>凡購買金額滿</w:t>
      </w:r>
      <w:r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>1000元</w:t>
      </w:r>
      <w:r w:rsidRPr="00A94E91">
        <w:rPr>
          <w:rFonts w:ascii="微軟正黑體" w:eastAsia="微軟正黑體" w:hAnsi="微軟正黑體"/>
          <w:sz w:val="24"/>
          <w:szCs w:val="24"/>
          <w:lang w:eastAsia="zh-TW"/>
        </w:rPr>
        <w:t>(含)以上，運送到同一地點則免運費，未滿</w:t>
      </w:r>
      <w:r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>1000元</w:t>
      </w:r>
      <w:r w:rsidRPr="00A94E91">
        <w:rPr>
          <w:rFonts w:ascii="微軟正黑體" w:eastAsia="微軟正黑體" w:hAnsi="微軟正黑體"/>
          <w:sz w:val="24"/>
          <w:szCs w:val="24"/>
          <w:lang w:eastAsia="zh-TW"/>
        </w:rPr>
        <w:t>運送到任一收貨點，則酌收</w:t>
      </w:r>
      <w:r w:rsidR="007572BF"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 xml:space="preserve"> </w:t>
      </w:r>
      <w:r w:rsidR="00024F7C" w:rsidRPr="00A94E91">
        <w:rPr>
          <w:rFonts w:ascii="微軟正黑體" w:eastAsia="微軟正黑體" w:hAnsi="微軟正黑體" w:hint="eastAsia"/>
          <w:b/>
          <w:color w:val="FF0000"/>
          <w:sz w:val="24"/>
          <w:szCs w:val="24"/>
          <w:lang w:eastAsia="zh-TW"/>
        </w:rPr>
        <w:t>75</w:t>
      </w:r>
      <w:r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>元</w:t>
      </w:r>
      <w:r w:rsidRPr="00A94E91">
        <w:rPr>
          <w:rFonts w:ascii="微軟正黑體" w:eastAsia="微軟正黑體" w:hAnsi="微軟正黑體"/>
          <w:sz w:val="24"/>
          <w:szCs w:val="24"/>
          <w:lang w:eastAsia="zh-TW"/>
        </w:rPr>
        <w:t>運費。</w:t>
      </w:r>
    </w:p>
    <w:p w:rsidR="009D72B2" w:rsidRPr="00A94E91" w:rsidRDefault="00CF3283" w:rsidP="00A94E91">
      <w:pPr>
        <w:spacing w:before="10" w:line="300" w:lineRule="exact"/>
        <w:ind w:leftChars="129" w:left="1510" w:hangingChars="511" w:hanging="1226"/>
        <w:rPr>
          <w:rFonts w:ascii="微軟正黑體" w:eastAsia="微軟正黑體" w:hAnsi="微軟正黑體"/>
          <w:sz w:val="24"/>
          <w:szCs w:val="24"/>
          <w:lang w:eastAsia="zh-TW"/>
        </w:rPr>
      </w:pPr>
      <w:r w:rsidRPr="00A94E91">
        <w:rPr>
          <w:rFonts w:ascii="微軟正黑體" w:eastAsia="微軟正黑體" w:hAnsi="微軟正黑體"/>
          <w:b/>
          <w:sz w:val="24"/>
          <w:szCs w:val="24"/>
          <w:lang w:eastAsia="zh-TW"/>
        </w:rPr>
        <w:t>離</w:t>
      </w:r>
      <w:r w:rsidR="00943C0D" w:rsidRPr="00A94E91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 xml:space="preserve">　　</w:t>
      </w:r>
      <w:r w:rsidRPr="00A94E91">
        <w:rPr>
          <w:rFonts w:ascii="微軟正黑體" w:eastAsia="微軟正黑體" w:hAnsi="微軟正黑體"/>
          <w:b/>
          <w:sz w:val="24"/>
          <w:szCs w:val="24"/>
          <w:lang w:eastAsia="zh-TW"/>
        </w:rPr>
        <w:t>島</w:t>
      </w:r>
      <w:r w:rsidR="00943C0D" w:rsidRPr="00A94E91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：</w:t>
      </w:r>
      <w:r w:rsidRPr="00A94E91">
        <w:rPr>
          <w:rFonts w:ascii="微軟正黑體" w:eastAsia="微軟正黑體" w:hAnsi="微軟正黑體"/>
          <w:sz w:val="24"/>
          <w:szCs w:val="24"/>
          <w:lang w:eastAsia="zh-TW"/>
        </w:rPr>
        <w:t>凡購買金額滿</w:t>
      </w:r>
      <w:r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>5000元</w:t>
      </w:r>
      <w:r w:rsidRPr="00A94E91">
        <w:rPr>
          <w:rFonts w:ascii="微軟正黑體" w:eastAsia="微軟正黑體" w:hAnsi="微軟正黑體"/>
          <w:sz w:val="24"/>
          <w:szCs w:val="24"/>
          <w:lang w:eastAsia="zh-TW"/>
        </w:rPr>
        <w:t>以上(含)運送到同一地點，</w:t>
      </w:r>
      <w:r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>空運</w:t>
      </w:r>
      <w:r w:rsidRPr="00A94E91">
        <w:rPr>
          <w:rFonts w:ascii="微軟正黑體" w:eastAsia="微軟正黑體" w:hAnsi="微軟正黑體"/>
          <w:sz w:val="24"/>
          <w:szCs w:val="24"/>
          <w:lang w:eastAsia="zh-TW"/>
        </w:rPr>
        <w:t>免運費，未滿則酌收</w:t>
      </w:r>
      <w:r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>250元</w:t>
      </w:r>
      <w:r w:rsidRPr="00A94E91">
        <w:rPr>
          <w:rFonts w:ascii="微軟正黑體" w:eastAsia="微軟正黑體" w:hAnsi="微軟正黑體"/>
          <w:sz w:val="24"/>
          <w:szCs w:val="24"/>
          <w:lang w:eastAsia="zh-TW"/>
        </w:rPr>
        <w:t>運費。</w:t>
      </w:r>
    </w:p>
    <w:p w:rsidR="00A16FEE" w:rsidRDefault="00B64DD5" w:rsidP="00A94E91">
      <w:pPr>
        <w:spacing w:before="9" w:line="300" w:lineRule="exact"/>
        <w:ind w:leftChars="128" w:left="282"/>
        <w:rPr>
          <w:rFonts w:ascii="微軟正黑體" w:eastAsia="微軟正黑體" w:hAnsi="微軟正黑體"/>
          <w:sz w:val="24"/>
          <w:szCs w:val="24"/>
          <w:lang w:eastAsia="zh-TW"/>
        </w:rPr>
      </w:pPr>
      <w:r w:rsidRPr="00A94E9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             </w:t>
      </w:r>
      <w:r w:rsidR="00943C0D" w:rsidRPr="00A94E91">
        <w:rPr>
          <w:rFonts w:ascii="微軟正黑體" w:eastAsia="微軟正黑體" w:hAnsi="微軟正黑體" w:hint="eastAsia"/>
          <w:sz w:val="24"/>
          <w:szCs w:val="24"/>
          <w:lang w:eastAsia="zh-TW"/>
        </w:rPr>
        <w:tab/>
        <w:t xml:space="preserve"> </w:t>
      </w:r>
      <w:r w:rsidR="00CF3283" w:rsidRPr="00A94E91">
        <w:rPr>
          <w:rFonts w:ascii="微軟正黑體" w:eastAsia="微軟正黑體" w:hAnsi="微軟正黑體"/>
          <w:sz w:val="24"/>
          <w:szCs w:val="24"/>
          <w:lang w:eastAsia="zh-TW"/>
        </w:rPr>
        <w:t>凡購買金額滿</w:t>
      </w:r>
      <w:r w:rsidR="00CF3283"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 xml:space="preserve"> 3000 元</w:t>
      </w:r>
      <w:r w:rsidR="00CF3283" w:rsidRPr="00A94E91">
        <w:rPr>
          <w:rFonts w:ascii="微軟正黑體" w:eastAsia="微軟正黑體" w:hAnsi="微軟正黑體"/>
          <w:sz w:val="24"/>
          <w:szCs w:val="24"/>
          <w:lang w:eastAsia="zh-TW"/>
        </w:rPr>
        <w:t>以上(含)運送到同一地點，</w:t>
      </w:r>
      <w:r w:rsidR="00CF3283"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>海運交期 5 天</w:t>
      </w:r>
      <w:r w:rsidR="00CF3283" w:rsidRPr="00A94E91">
        <w:rPr>
          <w:rFonts w:ascii="微軟正黑體" w:eastAsia="微軟正黑體" w:hAnsi="微軟正黑體"/>
          <w:sz w:val="24"/>
          <w:szCs w:val="24"/>
          <w:lang w:eastAsia="zh-TW"/>
        </w:rPr>
        <w:t>免運費，未滿則酌</w:t>
      </w:r>
    </w:p>
    <w:p w:rsidR="009D72B2" w:rsidRPr="00A94E91" w:rsidRDefault="00A16FEE" w:rsidP="00A94E91">
      <w:pPr>
        <w:spacing w:before="9" w:line="300" w:lineRule="exact"/>
        <w:ind w:leftChars="128" w:left="282"/>
        <w:rPr>
          <w:rFonts w:ascii="微軟正黑體" w:eastAsia="微軟正黑體" w:hAnsi="微軟正黑體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　　　　　</w:t>
      </w:r>
      <w:r w:rsidR="00CF3283" w:rsidRPr="00A94E91">
        <w:rPr>
          <w:rFonts w:ascii="微軟正黑體" w:eastAsia="微軟正黑體" w:hAnsi="微軟正黑體"/>
          <w:sz w:val="24"/>
          <w:szCs w:val="24"/>
          <w:lang w:eastAsia="zh-TW"/>
        </w:rPr>
        <w:t>收</w:t>
      </w:r>
      <w:r w:rsidR="00CF3283" w:rsidRPr="00A94E91">
        <w:rPr>
          <w:rFonts w:ascii="微軟正黑體" w:eastAsia="微軟正黑體" w:hAnsi="微軟正黑體"/>
          <w:b/>
          <w:color w:val="FF0000"/>
          <w:sz w:val="24"/>
          <w:szCs w:val="24"/>
          <w:lang w:eastAsia="zh-TW"/>
        </w:rPr>
        <w:t>150元</w:t>
      </w:r>
      <w:r w:rsidR="00CF3283" w:rsidRPr="00A94E91">
        <w:rPr>
          <w:rFonts w:ascii="微軟正黑體" w:eastAsia="微軟正黑體" w:hAnsi="微軟正黑體"/>
          <w:sz w:val="24"/>
          <w:szCs w:val="24"/>
          <w:lang w:eastAsia="zh-TW"/>
        </w:rPr>
        <w:t>運費。</w:t>
      </w:r>
    </w:p>
    <w:sectPr w:rsidR="009D72B2" w:rsidRPr="00A94E91" w:rsidSect="00A16FEE">
      <w:type w:val="continuous"/>
      <w:pgSz w:w="11910" w:h="16840"/>
      <w:pgMar w:top="522" w:right="851" w:bottom="278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953" w:rsidRDefault="00D83953" w:rsidP="007572BF">
      <w:r>
        <w:separator/>
      </w:r>
    </w:p>
  </w:endnote>
  <w:endnote w:type="continuationSeparator" w:id="0">
    <w:p w:rsidR="00D83953" w:rsidRDefault="00D83953" w:rsidP="0075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Arial"/>
    <w:charset w:val="00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 UI Light">
    <w:charset w:val="88"/>
    <w:family w:val="swiss"/>
    <w:pitch w:val="variable"/>
    <w:sig w:usb0="A0000AEF" w:usb1="29CFFCFB" w:usb2="00000016" w:usb3="00000000" w:csb0="003E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953" w:rsidRDefault="00D83953" w:rsidP="007572BF">
      <w:r>
        <w:separator/>
      </w:r>
    </w:p>
  </w:footnote>
  <w:footnote w:type="continuationSeparator" w:id="0">
    <w:p w:rsidR="00D83953" w:rsidRDefault="00D83953" w:rsidP="00757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D72B2"/>
    <w:rsid w:val="00024F7C"/>
    <w:rsid w:val="00111501"/>
    <w:rsid w:val="0011686F"/>
    <w:rsid w:val="00174277"/>
    <w:rsid w:val="001D7A32"/>
    <w:rsid w:val="0021578F"/>
    <w:rsid w:val="00227507"/>
    <w:rsid w:val="00286D47"/>
    <w:rsid w:val="002E582E"/>
    <w:rsid w:val="00333517"/>
    <w:rsid w:val="003363E7"/>
    <w:rsid w:val="003B0630"/>
    <w:rsid w:val="00411CC8"/>
    <w:rsid w:val="004E51A8"/>
    <w:rsid w:val="004E753C"/>
    <w:rsid w:val="00511C31"/>
    <w:rsid w:val="005A6FB0"/>
    <w:rsid w:val="00647FAC"/>
    <w:rsid w:val="006D6E0C"/>
    <w:rsid w:val="00724144"/>
    <w:rsid w:val="00755358"/>
    <w:rsid w:val="007572BF"/>
    <w:rsid w:val="0080719A"/>
    <w:rsid w:val="008E3A16"/>
    <w:rsid w:val="008E5CD1"/>
    <w:rsid w:val="00937D19"/>
    <w:rsid w:val="00943C0D"/>
    <w:rsid w:val="009D72B2"/>
    <w:rsid w:val="009E4B19"/>
    <w:rsid w:val="00A16FEE"/>
    <w:rsid w:val="00A94E91"/>
    <w:rsid w:val="00B373A0"/>
    <w:rsid w:val="00B64DD5"/>
    <w:rsid w:val="00C10840"/>
    <w:rsid w:val="00C258F5"/>
    <w:rsid w:val="00CF3283"/>
    <w:rsid w:val="00D30F1B"/>
    <w:rsid w:val="00D34FCC"/>
    <w:rsid w:val="00D83953"/>
    <w:rsid w:val="00DA61B9"/>
    <w:rsid w:val="00DE0A5F"/>
    <w:rsid w:val="00E968AE"/>
    <w:rsid w:val="00EA2E21"/>
    <w:rsid w:val="00EC419F"/>
    <w:rsid w:val="00ED19B1"/>
    <w:rsid w:val="00F03A39"/>
    <w:rsid w:val="00FA6F0E"/>
    <w:rsid w:val="00FC2905"/>
    <w:rsid w:val="00FE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2B2"/>
    <w:rPr>
      <w:rFonts w:ascii="Microsoft JhengHei" w:eastAsia="Microsoft JhengHei" w:hAnsi="Microsoft JhengHei" w:cs="Microsoft Jheng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2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2B2"/>
    <w:pPr>
      <w:spacing w:before="1"/>
    </w:pPr>
    <w:rPr>
      <w:sz w:val="20"/>
      <w:szCs w:val="20"/>
    </w:rPr>
  </w:style>
  <w:style w:type="paragraph" w:customStyle="1" w:styleId="11">
    <w:name w:val="標題 11"/>
    <w:basedOn w:val="a"/>
    <w:uiPriority w:val="1"/>
    <w:qFormat/>
    <w:rsid w:val="009D72B2"/>
    <w:pPr>
      <w:spacing w:line="475" w:lineRule="exact"/>
      <w:ind w:left="2928" w:right="206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9D72B2"/>
    <w:pPr>
      <w:spacing w:line="468" w:lineRule="exact"/>
      <w:ind w:left="34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D72B2"/>
  </w:style>
  <w:style w:type="paragraph" w:customStyle="1" w:styleId="TableParagraph">
    <w:name w:val="Table Paragraph"/>
    <w:basedOn w:val="a"/>
    <w:uiPriority w:val="1"/>
    <w:qFormat/>
    <w:rsid w:val="009D72B2"/>
    <w:pPr>
      <w:spacing w:before="120"/>
      <w:jc w:val="center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72BF"/>
    <w:rPr>
      <w:rFonts w:ascii="Microsoft JhengHei" w:eastAsia="Microsoft JhengHei" w:hAnsi="Microsoft JhengHei" w:cs="Microsoft JhengHe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72BF"/>
    <w:rPr>
      <w:rFonts w:ascii="Microsoft JhengHei" w:eastAsia="Microsoft JhengHei" w:hAnsi="Microsoft JhengHei" w:cs="Microsoft JhengHei"/>
      <w:sz w:val="20"/>
      <w:szCs w:val="20"/>
    </w:rPr>
  </w:style>
  <w:style w:type="character" w:styleId="a9">
    <w:name w:val="Hyperlink"/>
    <w:basedOn w:val="a0"/>
    <w:uiPriority w:val="99"/>
    <w:unhideWhenUsed/>
    <w:rsid w:val="00CF3283"/>
    <w:rPr>
      <w:color w:val="0000FF" w:themeColor="hyperlink"/>
      <w:u w:val="single"/>
    </w:rPr>
  </w:style>
  <w:style w:type="paragraph" w:customStyle="1" w:styleId="Default">
    <w:name w:val="Default"/>
    <w:rsid w:val="00A94E9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2B2"/>
    <w:rPr>
      <w:rFonts w:ascii="Microsoft JhengHei" w:eastAsia="Microsoft JhengHei" w:hAnsi="Microsoft JhengHei" w:cs="Microsoft Jheng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2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2B2"/>
    <w:pPr>
      <w:spacing w:before="1"/>
    </w:pPr>
    <w:rPr>
      <w:sz w:val="20"/>
      <w:szCs w:val="20"/>
    </w:rPr>
  </w:style>
  <w:style w:type="paragraph" w:customStyle="1" w:styleId="11">
    <w:name w:val="標題 11"/>
    <w:basedOn w:val="a"/>
    <w:uiPriority w:val="1"/>
    <w:qFormat/>
    <w:rsid w:val="009D72B2"/>
    <w:pPr>
      <w:spacing w:line="475" w:lineRule="exact"/>
      <w:ind w:left="2928" w:right="206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9D72B2"/>
    <w:pPr>
      <w:spacing w:line="468" w:lineRule="exact"/>
      <w:ind w:left="34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D72B2"/>
  </w:style>
  <w:style w:type="paragraph" w:customStyle="1" w:styleId="TableParagraph">
    <w:name w:val="Table Paragraph"/>
    <w:basedOn w:val="a"/>
    <w:uiPriority w:val="1"/>
    <w:qFormat/>
    <w:rsid w:val="009D72B2"/>
    <w:pPr>
      <w:spacing w:before="120"/>
      <w:jc w:val="center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72BF"/>
    <w:rPr>
      <w:rFonts w:ascii="Microsoft JhengHei" w:eastAsia="Microsoft JhengHei" w:hAnsi="Microsoft JhengHei" w:cs="Microsoft JhengHe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72BF"/>
    <w:rPr>
      <w:rFonts w:ascii="Microsoft JhengHei" w:eastAsia="Microsoft JhengHei" w:hAnsi="Microsoft JhengHei" w:cs="Microsoft JhengHei"/>
      <w:sz w:val="20"/>
      <w:szCs w:val="20"/>
    </w:rPr>
  </w:style>
  <w:style w:type="character" w:styleId="a9">
    <w:name w:val="Hyperlink"/>
    <w:basedOn w:val="a0"/>
    <w:uiPriority w:val="99"/>
    <w:unhideWhenUsed/>
    <w:rsid w:val="00CF3283"/>
    <w:rPr>
      <w:color w:val="0000FF" w:themeColor="hyperlink"/>
      <w:u w:val="single"/>
    </w:rPr>
  </w:style>
  <w:style w:type="paragraph" w:customStyle="1" w:styleId="Default">
    <w:name w:val="Default"/>
    <w:rsid w:val="00A94E9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dychang168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>C.M.T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&lt;4D6963726F736F667420576F7264202D20A5FEB1D0C160B14DAED7AD71C1CAB3E62E646F6378&gt;</dc:title>
  <dc:creator>user</dc:creator>
  <cp:lastModifiedBy>Admin</cp:lastModifiedBy>
  <cp:revision>3</cp:revision>
  <cp:lastPrinted>2018-12-05T01:20:00Z</cp:lastPrinted>
  <dcterms:created xsi:type="dcterms:W3CDTF">2018-12-07T03:06:00Z</dcterms:created>
  <dcterms:modified xsi:type="dcterms:W3CDTF">2018-12-07T05:34:00Z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2017-03-17T00:00:00Z</vt:filetime>
  </property>
</Properties>
</file>