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37" w:rsidRPr="00FA2C8E" w:rsidRDefault="00C7723F" w:rsidP="000A2037">
      <w:pPr>
        <w:jc w:val="center"/>
        <w:rPr>
          <w:rFonts w:ascii="文鼎行楷碑體" w:eastAsia="文鼎行楷碑體"/>
          <w:color w:val="002060"/>
          <w:sz w:val="36"/>
          <w:szCs w:val="36"/>
          <w:shd w:val="pct15" w:color="auto" w:fill="FFFFFF"/>
        </w:rPr>
      </w:pPr>
      <w:r w:rsidRPr="00FA2C8E">
        <w:rPr>
          <w:rFonts w:ascii="文鼎中粗隸" w:eastAsia="文鼎中粗隸" w:hint="eastAsia"/>
          <w:color w:val="C00000"/>
          <w:kern w:val="0"/>
          <w:sz w:val="36"/>
          <w:szCs w:val="36"/>
          <w:highlight w:val="yellow"/>
        </w:rPr>
        <w:t>全教總</w:t>
      </w:r>
      <w:r w:rsidRPr="00FA2C8E">
        <w:rPr>
          <w:rFonts w:ascii="文鼎中粗隸" w:eastAsia="文鼎中粗隸" w:hAnsiTheme="minorEastAsia" w:hint="eastAsia"/>
          <w:color w:val="C00000"/>
          <w:kern w:val="0"/>
          <w:sz w:val="36"/>
          <w:szCs w:val="36"/>
          <w:highlight w:val="yellow"/>
        </w:rPr>
        <w:t>【</w:t>
      </w:r>
      <w:r w:rsidRPr="00FA2C8E">
        <w:rPr>
          <w:rFonts w:ascii="文鼎中粗隸" w:eastAsia="文鼎中粗隸" w:hint="eastAsia"/>
          <w:color w:val="C00000"/>
          <w:kern w:val="0"/>
          <w:sz w:val="36"/>
          <w:szCs w:val="36"/>
          <w:highlight w:val="yellow"/>
        </w:rPr>
        <w:t>106教師節專案</w:t>
      </w:r>
      <w:r w:rsidRPr="00FA2C8E">
        <w:rPr>
          <w:rFonts w:ascii="文鼎中粗隸" w:eastAsia="文鼎中粗隸" w:hAnsiTheme="minorEastAsia" w:hint="eastAsia"/>
          <w:color w:val="C00000"/>
          <w:kern w:val="0"/>
          <w:sz w:val="36"/>
          <w:szCs w:val="36"/>
          <w:highlight w:val="yellow"/>
        </w:rPr>
        <w:t>】</w:t>
      </w:r>
      <w:r w:rsidRPr="00FA2C8E">
        <w:rPr>
          <w:rFonts w:ascii="文鼎中粗隸" w:eastAsia="文鼎中粗隸" w:hint="eastAsia"/>
          <w:color w:val="C00000"/>
          <w:kern w:val="0"/>
          <w:sz w:val="36"/>
          <w:szCs w:val="36"/>
          <w:highlight w:val="yellow"/>
        </w:rPr>
        <w:t>訂購單</w:t>
      </w:r>
    </w:p>
    <w:p w:rsidR="00796D88" w:rsidRPr="00642220" w:rsidRDefault="00796D88" w:rsidP="000A2037">
      <w:pPr>
        <w:jc w:val="center"/>
        <w:rPr>
          <w:b/>
          <w:color w:val="7030A0"/>
          <w:sz w:val="28"/>
          <w:szCs w:val="28"/>
        </w:rPr>
      </w:pPr>
      <w:proofErr w:type="gramStart"/>
      <w:r w:rsidRPr="000A2037">
        <w:rPr>
          <w:rFonts w:ascii="文鼎行楷碑體" w:eastAsia="文鼎行楷碑體" w:hint="eastAsia"/>
          <w:color w:val="002060"/>
          <w:szCs w:val="24"/>
          <w:shd w:val="pct15" w:color="auto" w:fill="FFFFFF"/>
        </w:rPr>
        <w:t>商儀行</w:t>
      </w:r>
      <w:proofErr w:type="gramEnd"/>
      <w:r w:rsidRPr="000A2037">
        <w:rPr>
          <w:rFonts w:ascii="文鼎行楷碑體" w:eastAsia="文鼎行楷碑體" w:hint="eastAsia"/>
          <w:color w:val="002060"/>
          <w:szCs w:val="24"/>
          <w:shd w:val="pct15" w:color="auto" w:fill="FFFFFF"/>
        </w:rPr>
        <w:t>贈品有限公司</w:t>
      </w:r>
      <w:r w:rsidR="00B46E30" w:rsidRPr="00642220">
        <w:rPr>
          <w:rFonts w:ascii="文鼎行楷碑體" w:eastAsia="文鼎行楷碑體" w:hint="eastAsia"/>
          <w:color w:val="002060"/>
          <w:sz w:val="28"/>
          <w:szCs w:val="28"/>
        </w:rPr>
        <w:t xml:space="preserve"> </w:t>
      </w:r>
      <w:r w:rsidR="00642220">
        <w:rPr>
          <w:rFonts w:ascii="文鼎行楷碑體" w:eastAsia="文鼎行楷碑體" w:hint="eastAsia"/>
          <w:color w:val="002060"/>
          <w:sz w:val="28"/>
          <w:szCs w:val="28"/>
        </w:rPr>
        <w:t>優惠</w:t>
      </w:r>
      <w:r w:rsidR="00B46E30" w:rsidRPr="00642220">
        <w:rPr>
          <w:rFonts w:ascii="文鼎行楷碑體" w:eastAsia="文鼎行楷碑體" w:hint="eastAsia"/>
          <w:color w:val="002060"/>
          <w:sz w:val="28"/>
          <w:szCs w:val="28"/>
        </w:rPr>
        <w:t>日期：即日起至</w:t>
      </w:r>
      <w:r w:rsidR="00642220" w:rsidRPr="00642220">
        <w:rPr>
          <w:rFonts w:ascii="文鼎行楷碑體" w:eastAsia="文鼎行楷碑體" w:hint="eastAsia"/>
          <w:color w:val="FF0000"/>
          <w:sz w:val="28"/>
          <w:szCs w:val="28"/>
        </w:rPr>
        <w:t>106.09.30</w:t>
      </w:r>
      <w:r w:rsidR="00B46E30" w:rsidRPr="00642220">
        <w:rPr>
          <w:rFonts w:ascii="文鼎行楷碑體" w:eastAsia="文鼎行楷碑體" w:hint="eastAsia"/>
          <w:color w:val="FF0000"/>
          <w:sz w:val="28"/>
          <w:szCs w:val="28"/>
        </w:rPr>
        <w:t>為止</w:t>
      </w:r>
    </w:p>
    <w:tbl>
      <w:tblPr>
        <w:tblStyle w:val="a3"/>
        <w:tblpPr w:leftFromText="180" w:rightFromText="180" w:vertAnchor="page" w:horzAnchor="margin" w:tblpXSpec="center" w:tblpY="2271"/>
        <w:tblW w:w="1018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425"/>
        <w:gridCol w:w="1952"/>
        <w:gridCol w:w="1846"/>
        <w:gridCol w:w="1420"/>
        <w:gridCol w:w="1135"/>
        <w:gridCol w:w="780"/>
        <w:gridCol w:w="496"/>
        <w:gridCol w:w="2130"/>
      </w:tblGrid>
      <w:tr w:rsidR="00604261" w:rsidRPr="002331C9" w:rsidTr="00FA2C8E">
        <w:trPr>
          <w:trHeight w:val="308"/>
        </w:trPr>
        <w:tc>
          <w:tcPr>
            <w:tcW w:w="426" w:type="dxa"/>
            <w:vMerge w:val="restar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44387">
              <w:rPr>
                <w:rFonts w:ascii="標楷體" w:eastAsia="標楷體" w:hAnsi="標楷體" w:hint="eastAsia"/>
                <w:kern w:val="0"/>
                <w:szCs w:val="24"/>
              </w:rPr>
              <w:t>訂</w:t>
            </w:r>
          </w:p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44387">
              <w:rPr>
                <w:rFonts w:ascii="標楷體" w:eastAsia="標楷體" w:hAnsi="標楷體" w:hint="eastAsia"/>
                <w:kern w:val="0"/>
                <w:szCs w:val="24"/>
              </w:rPr>
              <w:t>購</w:t>
            </w:r>
          </w:p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44387">
              <w:rPr>
                <w:rFonts w:ascii="標楷體" w:eastAsia="標楷體" w:hAnsi="標楷體" w:hint="eastAsia"/>
                <w:kern w:val="0"/>
                <w:szCs w:val="24"/>
              </w:rPr>
              <w:t>資</w:t>
            </w:r>
          </w:p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44387">
              <w:rPr>
                <w:rFonts w:ascii="標楷體" w:eastAsia="標楷體" w:hAnsi="標楷體" w:hint="eastAsia"/>
                <w:kern w:val="0"/>
                <w:szCs w:val="24"/>
              </w:rPr>
              <w:t>訊</w:t>
            </w:r>
          </w:p>
        </w:tc>
        <w:tc>
          <w:tcPr>
            <w:tcW w:w="1952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  <w:r w:rsidRPr="00FC6F80">
              <w:rPr>
                <w:rFonts w:ascii="標楷體" w:eastAsia="標楷體" w:hAnsi="標楷體" w:hint="eastAsia"/>
              </w:rPr>
              <w:t>會員姓名：</w:t>
            </w:r>
          </w:p>
        </w:tc>
        <w:tc>
          <w:tcPr>
            <w:tcW w:w="3265" w:type="dxa"/>
            <w:gridSpan w:val="2"/>
            <w:tcBorders>
              <w:top w:val="thinThickThinSmallGap" w:sz="24" w:space="0" w:color="auto"/>
            </w:tcBorders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  <w:r w:rsidRPr="00C44387">
              <w:rPr>
                <w:rFonts w:ascii="標楷體" w:eastAsia="標楷體" w:hAnsi="標楷體" w:hint="eastAsia"/>
              </w:rPr>
              <w:t>會員卡號：</w:t>
            </w:r>
          </w:p>
        </w:tc>
        <w:tc>
          <w:tcPr>
            <w:tcW w:w="2626" w:type="dxa"/>
            <w:gridSpan w:val="2"/>
            <w:tcBorders>
              <w:top w:val="thinThickThinSmallGap" w:sz="24" w:space="0" w:color="auto"/>
            </w:tcBorders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261" w:rsidRPr="002331C9" w:rsidTr="00FA2C8E">
        <w:trPr>
          <w:trHeight w:val="359"/>
        </w:trPr>
        <w:tc>
          <w:tcPr>
            <w:tcW w:w="426" w:type="dxa"/>
            <w:vMerge/>
            <w:shd w:val="clear" w:color="auto" w:fill="FBD4B4" w:themeFill="accent6" w:themeFillTint="66"/>
          </w:tcPr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2" w:type="dxa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  <w:r w:rsidRPr="00C44387">
              <w:rPr>
                <w:rFonts w:ascii="標楷體" w:eastAsia="標楷體" w:hAnsi="標楷體" w:hint="eastAsia"/>
              </w:rPr>
              <w:t>會員學校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805" w:type="dxa"/>
            <w:gridSpan w:val="6"/>
          </w:tcPr>
          <w:p w:rsidR="00604261" w:rsidRPr="00C44387" w:rsidRDefault="00642220" w:rsidP="006422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縣（市）</w:t>
            </w:r>
          </w:p>
        </w:tc>
      </w:tr>
      <w:tr w:rsidR="00604261" w:rsidRPr="002331C9" w:rsidTr="00FA2C8E">
        <w:trPr>
          <w:trHeight w:val="320"/>
        </w:trPr>
        <w:tc>
          <w:tcPr>
            <w:tcW w:w="426" w:type="dxa"/>
            <w:vMerge/>
            <w:shd w:val="clear" w:color="auto" w:fill="FBD4B4" w:themeFill="accent6" w:themeFillTint="66"/>
          </w:tcPr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2" w:type="dxa"/>
            <w:shd w:val="clear" w:color="auto" w:fill="FBD4B4" w:themeFill="accent6" w:themeFillTint="6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  <w:r w:rsidRPr="00C44387">
              <w:rPr>
                <w:rFonts w:ascii="標楷體" w:eastAsia="標楷體" w:hAnsi="標楷體" w:hint="eastAsia"/>
              </w:rPr>
              <w:t>收貨人姓名：</w:t>
            </w:r>
          </w:p>
        </w:tc>
        <w:tc>
          <w:tcPr>
            <w:tcW w:w="3265" w:type="dxa"/>
            <w:gridSpan w:val="2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gridSpan w:val="2"/>
            <w:shd w:val="clear" w:color="auto" w:fill="FBD4B4" w:themeFill="accent6" w:themeFillTint="6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  <w:r w:rsidRPr="00C44387">
              <w:rPr>
                <w:rFonts w:ascii="標楷體" w:eastAsia="標楷體" w:hAnsi="標楷體" w:hint="eastAsia"/>
              </w:rPr>
              <w:t>收貨人電話：</w:t>
            </w:r>
          </w:p>
        </w:tc>
        <w:tc>
          <w:tcPr>
            <w:tcW w:w="2626" w:type="dxa"/>
            <w:gridSpan w:val="2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261" w:rsidRPr="002331C9" w:rsidTr="00FA2C8E">
        <w:trPr>
          <w:trHeight w:val="340"/>
        </w:trPr>
        <w:tc>
          <w:tcPr>
            <w:tcW w:w="426" w:type="dxa"/>
            <w:vMerge/>
            <w:shd w:val="clear" w:color="auto" w:fill="FBD4B4" w:themeFill="accent6" w:themeFillTint="66"/>
          </w:tcPr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2" w:type="dxa"/>
            <w:shd w:val="clear" w:color="auto" w:fill="FBD4B4" w:themeFill="accent6" w:themeFillTint="6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  <w:r w:rsidRPr="00C44387">
              <w:rPr>
                <w:rFonts w:ascii="標楷體" w:eastAsia="標楷體" w:hAnsi="標楷體" w:hint="eastAsia"/>
              </w:rPr>
              <w:t>收貨人地址：</w:t>
            </w:r>
          </w:p>
        </w:tc>
        <w:tc>
          <w:tcPr>
            <w:tcW w:w="7805" w:type="dxa"/>
            <w:gridSpan w:val="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261" w:rsidRPr="002331C9" w:rsidTr="00FA2C8E">
        <w:trPr>
          <w:trHeight w:val="361"/>
        </w:trPr>
        <w:tc>
          <w:tcPr>
            <w:tcW w:w="426" w:type="dxa"/>
            <w:vMerge/>
            <w:tcBorders>
              <w:bottom w:val="thinThickThinSmallGap" w:sz="24" w:space="0" w:color="auto"/>
            </w:tcBorders>
            <w:shd w:val="clear" w:color="auto" w:fill="FBD4B4" w:themeFill="accent6" w:themeFillTint="66"/>
          </w:tcPr>
          <w:p w:rsidR="00604261" w:rsidRPr="00C44387" w:rsidRDefault="00604261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2" w:type="dxa"/>
            <w:tcBorders>
              <w:bottom w:val="thinThickThinSmallGap" w:sz="24" w:space="0" w:color="auto"/>
            </w:tcBorders>
            <w:shd w:val="clear" w:color="auto" w:fill="FBD4B4" w:themeFill="accent6" w:themeFillTint="66"/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  <w:r w:rsidRPr="00C44387">
              <w:rPr>
                <w:rFonts w:ascii="標楷體" w:eastAsia="標楷體" w:hAnsi="標楷體" w:hint="eastAsia"/>
              </w:rPr>
              <w:t>訂購人E-Mail：</w:t>
            </w:r>
          </w:p>
        </w:tc>
        <w:tc>
          <w:tcPr>
            <w:tcW w:w="7805" w:type="dxa"/>
            <w:gridSpan w:val="6"/>
            <w:tcBorders>
              <w:bottom w:val="thinThickThinSmallGap" w:sz="24" w:space="0" w:color="auto"/>
            </w:tcBorders>
          </w:tcPr>
          <w:p w:rsidR="00604261" w:rsidRPr="00C44387" w:rsidRDefault="00604261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2AAF" w:rsidRPr="002331C9" w:rsidTr="00FA2C8E">
        <w:trPr>
          <w:trHeight w:val="378"/>
        </w:trPr>
        <w:tc>
          <w:tcPr>
            <w:tcW w:w="4224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992AAF" w:rsidRPr="002331C9" w:rsidRDefault="00992AAF" w:rsidP="00604261">
            <w:pPr>
              <w:jc w:val="center"/>
              <w:rPr>
                <w:rFonts w:ascii="文鼎新中黑" w:eastAsia="文鼎新中黑"/>
                <w:b/>
              </w:rPr>
            </w:pPr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142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992AAF" w:rsidRPr="002331C9" w:rsidRDefault="00992AAF" w:rsidP="00604261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工會專案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135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992AAF" w:rsidRDefault="00992AAF" w:rsidP="00604261">
            <w:pPr>
              <w:jc w:val="center"/>
              <w:rPr>
                <w:rFonts w:ascii="文鼎新中黑" w:eastAsia="文鼎新中黑"/>
                <w:b/>
              </w:rPr>
            </w:pPr>
            <w:proofErr w:type="gramStart"/>
            <w:r>
              <w:rPr>
                <w:rFonts w:ascii="文鼎新中黑" w:eastAsia="文鼎新中黑" w:hint="eastAsia"/>
                <w:b/>
              </w:rPr>
              <w:t>個</w:t>
            </w:r>
            <w:proofErr w:type="gramEnd"/>
            <w:r>
              <w:rPr>
                <w:rFonts w:ascii="文鼎新中黑" w:eastAsia="文鼎新中黑" w:hint="eastAsia"/>
                <w:b/>
              </w:rPr>
              <w:t>/箱</w:t>
            </w:r>
          </w:p>
        </w:tc>
        <w:tc>
          <w:tcPr>
            <w:tcW w:w="1276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992AAF" w:rsidRPr="002331C9" w:rsidRDefault="00992AAF" w:rsidP="00604261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21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992AAF" w:rsidRDefault="00992AAF" w:rsidP="00992AA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992AAF" w:rsidRPr="000071C8" w:rsidTr="00FA2C8E">
        <w:trPr>
          <w:trHeight w:val="371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1、316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真水品樂瓶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780ml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Pr="00B35958" w:rsidRDefault="00992AAF" w:rsidP="00604261">
            <w:pPr>
              <w:wordWrap w:val="0"/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24/箱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  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347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2、hammer316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悶燒罐</w:t>
            </w:r>
            <w:proofErr w:type="gramEnd"/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12/箱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</w:t>
            </w:r>
          </w:p>
        </w:tc>
        <w:tc>
          <w:tcPr>
            <w:tcW w:w="2129" w:type="dxa"/>
            <w:vAlign w:val="center"/>
          </w:tcPr>
          <w:p w:rsidR="00992AAF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</w:t>
            </w:r>
          </w:p>
        </w:tc>
      </w:tr>
      <w:tr w:rsidR="00992AAF" w:rsidRPr="000071C8" w:rsidTr="00FA2C8E">
        <w:trPr>
          <w:trHeight w:val="310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3、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丹露多功能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快煮鍋1.2</w:t>
            </w:r>
            <w:r w:rsidRPr="00FE1866">
              <w:rPr>
                <w:rFonts w:ascii="標楷體" w:eastAsia="標楷體" w:hAnsi="標楷體"/>
                <w:b/>
                <w:color w:val="002060"/>
                <w:szCs w:val="24"/>
              </w:rPr>
              <w:t>L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Default="00992AAF" w:rsidP="00604261">
            <w:pPr>
              <w:wordWrap w:val="0"/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20/箱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289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4、卡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莉娜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2.0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快煮壺</w:t>
            </w:r>
            <w:proofErr w:type="gramEnd"/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12/箱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407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5、卡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莉娜晶鑽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電子爐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12/箱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 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元                      </w:t>
            </w:r>
          </w:p>
        </w:tc>
      </w:tr>
      <w:tr w:rsidR="00992AAF" w:rsidRPr="000071C8" w:rsidTr="00FA2C8E">
        <w:trPr>
          <w:trHeight w:val="233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6、卡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莉娜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多功能電飯鍋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12/箱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元                      </w:t>
            </w:r>
          </w:p>
        </w:tc>
      </w:tr>
      <w:tr w:rsidR="00992AAF" w:rsidRPr="000071C8" w:rsidTr="00FA2C8E">
        <w:trPr>
          <w:trHeight w:val="337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7、四件式雕花刀具組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330元/組</w:t>
            </w:r>
          </w:p>
        </w:tc>
        <w:tc>
          <w:tcPr>
            <w:tcW w:w="1135" w:type="dxa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20/箱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314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8、東元時尚體重計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10/箱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197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9、素色銀離子涼被5*6尺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10/箱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271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10、菲姐不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銹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鋼保鮮碗2入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12/箱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271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11、鈴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瓏福字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茶具禮盒組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330元/組</w:t>
            </w:r>
          </w:p>
        </w:tc>
        <w:tc>
          <w:tcPr>
            <w:tcW w:w="1135" w:type="dxa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20/箱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組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355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12、樂美雅四件強化餐具組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330元/組</w:t>
            </w:r>
          </w:p>
        </w:tc>
        <w:tc>
          <w:tcPr>
            <w:tcW w:w="1135" w:type="dxa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12/箱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組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332"/>
        </w:trPr>
        <w:tc>
          <w:tcPr>
            <w:tcW w:w="4224" w:type="dxa"/>
            <w:gridSpan w:val="3"/>
            <w:vAlign w:val="center"/>
          </w:tcPr>
          <w:p w:rsidR="00992AAF" w:rsidRPr="00FE1866" w:rsidRDefault="00992AAF" w:rsidP="00604261">
            <w:pPr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13、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銳奇翡翠</w:t>
            </w:r>
            <w:proofErr w:type="gramEnd"/>
            <w:r w:rsidRPr="00FE1866">
              <w:rPr>
                <w:rFonts w:ascii="標楷體" w:eastAsia="標楷體" w:hAnsi="標楷體" w:hint="eastAsia"/>
                <w:b/>
                <w:color w:val="002060"/>
                <w:szCs w:val="24"/>
              </w:rPr>
              <w:t>檯燈</w:t>
            </w:r>
          </w:p>
        </w:tc>
        <w:tc>
          <w:tcPr>
            <w:tcW w:w="1420" w:type="dxa"/>
            <w:vAlign w:val="center"/>
          </w:tcPr>
          <w:p w:rsidR="00992AAF" w:rsidRPr="00FE1866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330元/</w:t>
            </w:r>
            <w:proofErr w:type="gramStart"/>
            <w:r w:rsidRPr="00FE186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proofErr w:type="gramEnd"/>
          </w:p>
        </w:tc>
        <w:tc>
          <w:tcPr>
            <w:tcW w:w="1135" w:type="dxa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16/箱</w:t>
            </w:r>
          </w:p>
        </w:tc>
        <w:tc>
          <w:tcPr>
            <w:tcW w:w="1276" w:type="dxa"/>
            <w:gridSpan w:val="2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個</w:t>
            </w:r>
            <w:proofErr w:type="gramEnd"/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992AAF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B35958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元                      </w:t>
            </w:r>
          </w:p>
        </w:tc>
      </w:tr>
      <w:tr w:rsidR="00992AAF" w:rsidRPr="000071C8" w:rsidTr="00FA2C8E">
        <w:trPr>
          <w:trHeight w:val="266"/>
        </w:trPr>
        <w:tc>
          <w:tcPr>
            <w:tcW w:w="4224" w:type="dxa"/>
            <w:gridSpan w:val="3"/>
            <w:vAlign w:val="center"/>
          </w:tcPr>
          <w:p w:rsidR="00992AAF" w:rsidRDefault="00992AAF" w:rsidP="000A2037">
            <w:pPr>
              <w:rPr>
                <w:rFonts w:ascii="標楷體" w:eastAsia="標楷體" w:hAnsi="標楷體"/>
                <w:b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4"/>
              </w:rPr>
              <w:t>15</w:t>
            </w:r>
            <w:r w:rsidRPr="0017543D">
              <w:rPr>
                <w:rFonts w:ascii="標楷體" w:eastAsia="標楷體" w:hAnsi="標楷體" w:hint="eastAsia"/>
                <w:b/>
                <w:color w:val="002060"/>
                <w:szCs w:val="24"/>
              </w:rPr>
              <w:t>、</w:t>
            </w:r>
            <w:r w:rsidRPr="00A36C18">
              <w:rPr>
                <w:rFonts w:ascii="標楷體" w:eastAsia="標楷體" w:hAnsi="標楷體" w:hint="eastAsia"/>
                <w:b/>
                <w:color w:val="002060"/>
                <w:szCs w:val="24"/>
                <w:highlight w:val="lightGray"/>
              </w:rPr>
              <w:t>運費</w:t>
            </w:r>
          </w:p>
        </w:tc>
        <w:tc>
          <w:tcPr>
            <w:tcW w:w="1420" w:type="dxa"/>
            <w:vAlign w:val="center"/>
          </w:tcPr>
          <w:p w:rsidR="00992AAF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1135" w:type="dxa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2AAF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箱</w:t>
            </w:r>
          </w:p>
        </w:tc>
        <w:tc>
          <w:tcPr>
            <w:tcW w:w="2129" w:type="dxa"/>
            <w:vAlign w:val="center"/>
          </w:tcPr>
          <w:p w:rsidR="00992AAF" w:rsidRPr="00B35958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元</w:t>
            </w:r>
          </w:p>
        </w:tc>
      </w:tr>
      <w:tr w:rsidR="00992AAF" w:rsidRPr="000071C8" w:rsidTr="00FA2C8E">
        <w:trPr>
          <w:trHeight w:val="266"/>
        </w:trPr>
        <w:tc>
          <w:tcPr>
            <w:tcW w:w="4224" w:type="dxa"/>
            <w:gridSpan w:val="3"/>
            <w:vAlign w:val="center"/>
          </w:tcPr>
          <w:p w:rsidR="00992AAF" w:rsidRPr="00513FED" w:rsidRDefault="00A36C18" w:rsidP="00A36C18">
            <w:pPr>
              <w:rPr>
                <w:rFonts w:ascii="標楷體" w:eastAsia="標楷體" w:hAnsi="標楷體"/>
                <w:b/>
                <w:color w:val="00206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4"/>
                <w:shd w:val="pct15" w:color="auto" w:fill="FFFFFF"/>
              </w:rPr>
              <w:t>16、</w:t>
            </w:r>
            <w:r w:rsidR="00992AAF" w:rsidRPr="00513FED">
              <w:rPr>
                <w:rFonts w:ascii="標楷體" w:eastAsia="標楷體" w:hAnsi="標楷體" w:hint="eastAsia"/>
                <w:b/>
                <w:color w:val="002060"/>
                <w:szCs w:val="24"/>
                <w:shd w:val="pct15" w:color="auto" w:fill="FFFFFF"/>
              </w:rPr>
              <w:t>訂購總金額</w:t>
            </w:r>
          </w:p>
        </w:tc>
        <w:tc>
          <w:tcPr>
            <w:tcW w:w="1420" w:type="dxa"/>
            <w:vAlign w:val="center"/>
          </w:tcPr>
          <w:p w:rsidR="00992AAF" w:rsidRPr="00513FED" w:rsidRDefault="00992AAF" w:rsidP="0060426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</w:rPr>
            </w:pPr>
          </w:p>
        </w:tc>
        <w:tc>
          <w:tcPr>
            <w:tcW w:w="1135" w:type="dxa"/>
            <w:vAlign w:val="center"/>
          </w:tcPr>
          <w:p w:rsidR="00992AAF" w:rsidRPr="00513FED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2AAF" w:rsidRPr="00513FED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129" w:type="dxa"/>
            <w:vAlign w:val="center"/>
          </w:tcPr>
          <w:p w:rsidR="00992AAF" w:rsidRPr="00513FED" w:rsidRDefault="00992AAF" w:rsidP="0060426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  <w:shd w:val="pct15" w:color="auto" w:fill="FFFFFF"/>
              </w:rPr>
            </w:pPr>
            <w:r w:rsidRPr="00513FED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pct15" w:color="auto" w:fill="FFFFFF"/>
              </w:rPr>
              <w:t>元</w:t>
            </w:r>
          </w:p>
        </w:tc>
      </w:tr>
      <w:tr w:rsidR="00707603" w:rsidRPr="000071C8" w:rsidTr="00FA2C8E">
        <w:trPr>
          <w:trHeight w:val="266"/>
        </w:trPr>
        <w:tc>
          <w:tcPr>
            <w:tcW w:w="10184" w:type="dxa"/>
            <w:gridSpan w:val="8"/>
            <w:vAlign w:val="center"/>
          </w:tcPr>
          <w:p w:rsidR="00707603" w:rsidRPr="00A36C18" w:rsidRDefault="00707603" w:rsidP="00A36C18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若需</w:t>
            </w:r>
            <w:proofErr w:type="gramStart"/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報帳</w:t>
            </w:r>
            <w:proofErr w:type="gramEnd"/>
            <w:r w:rsidR="00A36C18"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，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>請填寫</w:t>
            </w:r>
            <w:r w:rsidRPr="00230BE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單位名稱</w:t>
            </w:r>
            <w:r w:rsidR="00A36C18"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 xml:space="preserve">：                            </w:t>
            </w:r>
            <w:r w:rsidR="00A36C18" w:rsidRPr="00230BEE">
              <w:rPr>
                <w:rFonts w:ascii="標楷體" w:eastAsia="標楷體" w:hAnsi="標楷體" w:hint="eastAsia"/>
                <w:b/>
                <w:color w:val="FF0000"/>
                <w:szCs w:val="24"/>
              </w:rPr>
              <w:t>統編</w:t>
            </w:r>
            <w:r w:rsidR="00A36C18"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>：</w:t>
            </w:r>
          </w:p>
        </w:tc>
      </w:tr>
      <w:tr w:rsidR="00FA2C8E" w:rsidRPr="000071C8" w:rsidTr="00FA2C8E">
        <w:trPr>
          <w:trHeight w:val="266"/>
        </w:trPr>
        <w:tc>
          <w:tcPr>
            <w:tcW w:w="10184" w:type="dxa"/>
            <w:gridSpan w:val="8"/>
            <w:vAlign w:val="center"/>
          </w:tcPr>
          <w:p w:rsidR="00FA2C8E" w:rsidRPr="00FA2C8E" w:rsidRDefault="00FA2C8E" w:rsidP="00FA2C8E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採</w:t>
            </w:r>
            <w:proofErr w:type="gramEnd"/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貨到付款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方式辦理，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需要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匯款者，請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先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將貨款匯入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郵局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帳戶，戶名:呂靜玲</w:t>
            </w:r>
            <w:r w:rsidRPr="00FA2C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 xml:space="preserve">0031113-0064474  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(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匯款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末五碼：      )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確認</w:t>
            </w:r>
            <w:proofErr w:type="gramStart"/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入帳</w:t>
            </w:r>
            <w:proofErr w:type="gramEnd"/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，即為您下單。</w:t>
            </w:r>
          </w:p>
        </w:tc>
      </w:tr>
      <w:tr w:rsidR="00604261" w:rsidRPr="000071C8" w:rsidTr="00FA2C8E">
        <w:trPr>
          <w:trHeight w:val="720"/>
        </w:trPr>
        <w:tc>
          <w:tcPr>
            <w:tcW w:w="10184" w:type="dxa"/>
            <w:gridSpan w:val="8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FFFFCC"/>
          </w:tcPr>
          <w:p w:rsidR="000A2037" w:rsidRPr="00FA2C8E" w:rsidRDefault="000A2037" w:rsidP="00146F14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="0064222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本島：</w:t>
            </w:r>
            <w:r w:rsidR="00146F1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滿2箱(含)</w:t>
            </w:r>
            <w:proofErr w:type="gramStart"/>
            <w:r w:rsidR="00146F1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以上免</w:t>
            </w:r>
            <w:proofErr w:type="gramEnd"/>
            <w:r w:rsidR="00146F1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運費，未達門檻，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每箱120元；離島</w:t>
            </w:r>
            <w:r w:rsidR="0064222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：滿20箱(含)</w:t>
            </w:r>
            <w:proofErr w:type="gramStart"/>
            <w:r w:rsidR="0064222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以上免</w:t>
            </w:r>
            <w:proofErr w:type="gramEnd"/>
            <w:r w:rsidR="0064222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運費，未達門檻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每箱380元</w:t>
            </w:r>
            <w:r w:rsidR="00A36C18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="00A36C18" w:rsidRPr="00FA2C8E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未滿一箱以一箱計。</w:t>
            </w:r>
            <w:r w:rsidR="00BA127A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商品</w:t>
            </w:r>
            <w:proofErr w:type="gramStart"/>
            <w:r w:rsidR="00BA127A"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可混搭</w:t>
            </w:r>
            <w:r w:rsidR="00BA127A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選購</w:t>
            </w:r>
            <w:proofErr w:type="gramEnd"/>
            <w:r w:rsidR="00BA127A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，廠商收到訂單，計算運費後，告知運費與出貨日期。</w:t>
            </w:r>
          </w:p>
          <w:p w:rsidR="00604261" w:rsidRPr="00642220" w:rsidRDefault="00604261" w:rsidP="00146F14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32"/>
                <w:szCs w:val="32"/>
              </w:rPr>
            </w:pPr>
            <w:r w:rsidRPr="00642220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32"/>
                <w:szCs w:val="32"/>
              </w:rPr>
              <w:t>訂購</w:t>
            </w:r>
            <w:r w:rsidR="00642220" w:rsidRPr="00642220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32"/>
                <w:szCs w:val="32"/>
              </w:rPr>
              <w:t>專線</w:t>
            </w:r>
            <w:r w:rsidRPr="00642220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32"/>
                <w:szCs w:val="32"/>
              </w:rPr>
              <w:t>E-Mail：</w:t>
            </w:r>
            <w:r w:rsidRPr="00642220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32"/>
                <w:szCs w:val="32"/>
              </w:rPr>
              <w:t>viviysl@yahoo.com.tw</w:t>
            </w:r>
            <w:bookmarkStart w:id="0" w:name="_GoBack"/>
            <w:bookmarkEnd w:id="0"/>
          </w:p>
          <w:p w:rsidR="00604261" w:rsidRPr="00FC6F80" w:rsidRDefault="00604261" w:rsidP="00146F14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604261" w:rsidRPr="00FC6F80" w:rsidRDefault="00FA2C8E" w:rsidP="00146F14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="00A36C18"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</w:t>
            </w:r>
            <w:r w:rsidR="00604261"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在收到工會確認單後</w:t>
            </w:r>
            <w:r w:rsidR="00A36C18"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，</w:t>
            </w:r>
            <w:r w:rsidR="00604261"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即為您備貨出貨，一般在本公司收到訂單後7個工作日內可出貨。</w:t>
            </w:r>
          </w:p>
          <w:p w:rsidR="00FC6F80" w:rsidRPr="00FC6F80" w:rsidRDefault="00FC6F80" w:rsidP="00146F14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82769F">
              <w:rPr>
                <w:rFonts w:hint="eastAsia"/>
                <w:color w:val="FF0000"/>
                <w:szCs w:val="24"/>
                <w:highlight w:val="lightGray"/>
              </w:rPr>
              <w:t>新品瑕疵</w:t>
            </w:r>
            <w:r>
              <w:rPr>
                <w:rFonts w:hint="eastAsia"/>
                <w:szCs w:val="24"/>
                <w:highlight w:val="lightGray"/>
              </w:rPr>
              <w:t>，</w:t>
            </w:r>
            <w:r w:rsidRPr="00FC6F80">
              <w:rPr>
                <w:rFonts w:hint="eastAsia"/>
                <w:szCs w:val="24"/>
                <w:highlight w:val="lightGray"/>
              </w:rPr>
              <w:t>請於到貨</w:t>
            </w:r>
            <w:r w:rsidRPr="00FC6F80">
              <w:rPr>
                <w:rFonts w:hint="eastAsia"/>
                <w:szCs w:val="24"/>
                <w:highlight w:val="lightGray"/>
              </w:rPr>
              <w:t>7</w:t>
            </w:r>
            <w:r w:rsidRPr="00FC6F80">
              <w:rPr>
                <w:rFonts w:hint="eastAsia"/>
                <w:szCs w:val="24"/>
                <w:highlight w:val="lightGray"/>
              </w:rPr>
              <w:t>天內通知本公司，本公司保證更換新品、人為因素除外。</w:t>
            </w:r>
          </w:p>
        </w:tc>
      </w:tr>
    </w:tbl>
    <w:p w:rsidR="00BE1AD2" w:rsidRDefault="00BE1AD2" w:rsidP="000A2037"/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A5" w:rsidRDefault="00044DA5" w:rsidP="00EC1200">
      <w:r>
        <w:separator/>
      </w:r>
    </w:p>
  </w:endnote>
  <w:endnote w:type="continuationSeparator" w:id="0">
    <w:p w:rsidR="00044DA5" w:rsidRDefault="00044DA5" w:rsidP="00EC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行楷碑體">
    <w:altName w:val="Arial Unicode MS"/>
    <w:charset w:val="88"/>
    <w:family w:val="swiss"/>
    <w:pitch w:val="variable"/>
    <w:sig w:usb0="00000000" w:usb1="28880000" w:usb2="00000016" w:usb3="00000000" w:csb0="00100000" w:csb1="00000000"/>
  </w:font>
  <w:font w:name="文鼎中粗隸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charset w:val="88"/>
    <w:family w:val="modern"/>
    <w:pitch w:val="fixed"/>
    <w:sig w:usb0="00000003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A5" w:rsidRDefault="00044DA5" w:rsidP="00EC1200">
      <w:r>
        <w:separator/>
      </w:r>
    </w:p>
  </w:footnote>
  <w:footnote w:type="continuationSeparator" w:id="0">
    <w:p w:rsidR="00044DA5" w:rsidRDefault="00044DA5" w:rsidP="00EC1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20CBE"/>
    <w:multiLevelType w:val="hybridMultilevel"/>
    <w:tmpl w:val="98BCD766"/>
    <w:lvl w:ilvl="0" w:tplc="FB5E07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04"/>
    <w:rsid w:val="00044DA5"/>
    <w:rsid w:val="00080DB2"/>
    <w:rsid w:val="000A2037"/>
    <w:rsid w:val="00146F14"/>
    <w:rsid w:val="001510EA"/>
    <w:rsid w:val="0017543D"/>
    <w:rsid w:val="001E2724"/>
    <w:rsid w:val="001E34E8"/>
    <w:rsid w:val="00230BEE"/>
    <w:rsid w:val="00253301"/>
    <w:rsid w:val="003434AC"/>
    <w:rsid w:val="00353390"/>
    <w:rsid w:val="003D73DA"/>
    <w:rsid w:val="003E2604"/>
    <w:rsid w:val="0042777D"/>
    <w:rsid w:val="004445CC"/>
    <w:rsid w:val="00444FEB"/>
    <w:rsid w:val="00481D05"/>
    <w:rsid w:val="004B4C0D"/>
    <w:rsid w:val="004C01C5"/>
    <w:rsid w:val="004C12ED"/>
    <w:rsid w:val="00513FED"/>
    <w:rsid w:val="005A16B1"/>
    <w:rsid w:val="005D206D"/>
    <w:rsid w:val="005D632C"/>
    <w:rsid w:val="00604261"/>
    <w:rsid w:val="006246BE"/>
    <w:rsid w:val="00642220"/>
    <w:rsid w:val="006A0668"/>
    <w:rsid w:val="00707603"/>
    <w:rsid w:val="00722FD4"/>
    <w:rsid w:val="00796D88"/>
    <w:rsid w:val="007C39CA"/>
    <w:rsid w:val="0082769F"/>
    <w:rsid w:val="008D73F6"/>
    <w:rsid w:val="0094428D"/>
    <w:rsid w:val="00992AAF"/>
    <w:rsid w:val="00A21DEF"/>
    <w:rsid w:val="00A36C18"/>
    <w:rsid w:val="00A4532F"/>
    <w:rsid w:val="00A5475A"/>
    <w:rsid w:val="00A86468"/>
    <w:rsid w:val="00AB38F9"/>
    <w:rsid w:val="00AB5D01"/>
    <w:rsid w:val="00B35958"/>
    <w:rsid w:val="00B46E30"/>
    <w:rsid w:val="00BA127A"/>
    <w:rsid w:val="00BB1B6D"/>
    <w:rsid w:val="00BE1AD2"/>
    <w:rsid w:val="00C44387"/>
    <w:rsid w:val="00C7723F"/>
    <w:rsid w:val="00C8464D"/>
    <w:rsid w:val="00CC4859"/>
    <w:rsid w:val="00CF4F3F"/>
    <w:rsid w:val="00D403B7"/>
    <w:rsid w:val="00DE4D79"/>
    <w:rsid w:val="00E84D55"/>
    <w:rsid w:val="00EC1200"/>
    <w:rsid w:val="00EE6814"/>
    <w:rsid w:val="00F45D1B"/>
    <w:rsid w:val="00FA2C8E"/>
    <w:rsid w:val="00FC6F80"/>
    <w:rsid w:val="00FE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A2C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2C8E"/>
  </w:style>
  <w:style w:type="character" w:customStyle="1" w:styleId="ab">
    <w:name w:val="註解文字 字元"/>
    <w:basedOn w:val="a0"/>
    <w:link w:val="aa"/>
    <w:uiPriority w:val="99"/>
    <w:semiHidden/>
    <w:rsid w:val="00FA2C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2C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A2C8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A2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A2C8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C6F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A2C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2C8E"/>
  </w:style>
  <w:style w:type="character" w:customStyle="1" w:styleId="ab">
    <w:name w:val="註解文字 字元"/>
    <w:basedOn w:val="a0"/>
    <w:link w:val="aa"/>
    <w:uiPriority w:val="99"/>
    <w:semiHidden/>
    <w:rsid w:val="00FA2C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2C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A2C8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A2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A2C8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C6F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4202-C6A4-4B3D-B841-A50751D1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</cp:lastModifiedBy>
  <cp:revision>2</cp:revision>
  <dcterms:created xsi:type="dcterms:W3CDTF">2017-09-05T01:58:00Z</dcterms:created>
  <dcterms:modified xsi:type="dcterms:W3CDTF">2017-09-05T01:58:00Z</dcterms:modified>
</cp:coreProperties>
</file>