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B2E" w:rsidRPr="00B67C65" w:rsidRDefault="00531B2E" w:rsidP="008E5592">
      <w:pPr>
        <w:pStyle w:val="5"/>
        <w:spacing w:line="240" w:lineRule="auto"/>
        <w:ind w:leftChars="0" w:left="0"/>
        <w:jc w:val="center"/>
        <w:rPr>
          <w:rFonts w:ascii="標楷體" w:eastAsia="標楷體" w:hAnsi="標楷體" w:hint="eastAsia"/>
        </w:rPr>
      </w:pPr>
      <w:r w:rsidRPr="00B67C65">
        <w:rPr>
          <w:rFonts w:ascii="標楷體" w:eastAsia="標楷體" w:hAnsi="標楷體" w:hint="eastAsia"/>
        </w:rPr>
        <w:t>彰化縣教師職業工會會務發展基金設置及管理辦法</w:t>
      </w:r>
    </w:p>
    <w:p w:rsidR="00531B2E" w:rsidRDefault="00531B2E" w:rsidP="00531B2E">
      <w:pPr>
        <w:jc w:val="right"/>
        <w:rPr>
          <w:rFonts w:ascii="標楷體" w:eastAsia="標楷體" w:hAnsi="標楷體" w:hint="eastAsia"/>
        </w:rPr>
      </w:pPr>
      <w:r w:rsidRPr="002746F7">
        <w:rPr>
          <w:rFonts w:ascii="標楷體" w:eastAsia="標楷體" w:hAnsi="標楷體" w:hint="eastAsia"/>
        </w:rPr>
        <w:t xml:space="preserve">                       101年2月22日經第</w:t>
      </w:r>
      <w:r>
        <w:rPr>
          <w:rFonts w:ascii="標楷體" w:eastAsia="標楷體" w:hAnsi="標楷體" w:hint="eastAsia"/>
        </w:rPr>
        <w:t>1</w:t>
      </w:r>
      <w:r w:rsidRPr="002746F7">
        <w:rPr>
          <w:rFonts w:ascii="標楷體" w:eastAsia="標楷體" w:hAnsi="標楷體" w:hint="eastAsia"/>
        </w:rPr>
        <w:t>屆第</w:t>
      </w:r>
      <w:r>
        <w:rPr>
          <w:rFonts w:ascii="標楷體" w:eastAsia="標楷體" w:hAnsi="標楷體" w:hint="eastAsia"/>
        </w:rPr>
        <w:t>5</w:t>
      </w:r>
      <w:r w:rsidRPr="002746F7">
        <w:rPr>
          <w:rFonts w:ascii="標楷體" w:eastAsia="標楷體" w:hAnsi="標楷體" w:hint="eastAsia"/>
        </w:rPr>
        <w:t>次理事會會議通過</w:t>
      </w:r>
    </w:p>
    <w:p w:rsidR="00531B2E" w:rsidRPr="0060470D" w:rsidRDefault="00531B2E" w:rsidP="00531B2E">
      <w:pPr>
        <w:jc w:val="right"/>
        <w:rPr>
          <w:rFonts w:ascii="標楷體" w:eastAsia="標楷體" w:hAnsi="標楷體" w:hint="eastAsia"/>
          <w:color w:val="0000FF"/>
        </w:rPr>
      </w:pPr>
      <w:r w:rsidRPr="0060470D">
        <w:rPr>
          <w:rFonts w:ascii="標楷體" w:eastAsia="標楷體" w:hAnsi="標楷體" w:hint="eastAsia"/>
          <w:color w:val="0000FF"/>
        </w:rPr>
        <w:t>101年3月10日第1屆第2次會員代表大會通過</w:t>
      </w:r>
    </w:p>
    <w:p w:rsidR="00531B2E" w:rsidRPr="002746F7" w:rsidRDefault="00531B2E" w:rsidP="00531B2E">
      <w:pPr>
        <w:ind w:right="960"/>
        <w:rPr>
          <w:rFonts w:ascii="標楷體" w:eastAsia="標楷體" w:hAnsi="標楷體"/>
        </w:rPr>
      </w:pPr>
      <w:r w:rsidRPr="002746F7">
        <w:rPr>
          <w:rFonts w:ascii="標楷體" w:eastAsia="標楷體" w:hAnsi="標楷體" w:hint="eastAsia"/>
        </w:rPr>
        <w:t>第 一 條（目的）</w:t>
      </w:r>
    </w:p>
    <w:p w:rsidR="00531B2E" w:rsidRPr="002746F7" w:rsidRDefault="00531B2E" w:rsidP="00531B2E">
      <w:pPr>
        <w:rPr>
          <w:rFonts w:ascii="標楷體" w:eastAsia="標楷體" w:hAnsi="標楷體" w:hint="eastAsia"/>
        </w:rPr>
      </w:pPr>
      <w:r w:rsidRPr="002746F7">
        <w:rPr>
          <w:rFonts w:ascii="標楷體" w:eastAsia="標楷體" w:hAnsi="標楷體" w:hint="eastAsia"/>
        </w:rPr>
        <w:t xml:space="preserve">彰化縣教師職業工會（以下簡稱本會）為保障教師工作與生活，提昇教師專業地位及實現教育理想，應適時引進各種社會資源與財力，協助本會各項會務發展，特訂定本會會務發展基金（以下簡稱本基金）設置及管理辦法。 </w:t>
      </w:r>
    </w:p>
    <w:p w:rsidR="00531B2E" w:rsidRPr="002746F7" w:rsidRDefault="00531B2E" w:rsidP="00531B2E">
      <w:pPr>
        <w:rPr>
          <w:rFonts w:ascii="標楷體" w:eastAsia="標楷體" w:hAnsi="標楷體"/>
        </w:rPr>
      </w:pPr>
      <w:r w:rsidRPr="002746F7">
        <w:rPr>
          <w:rFonts w:ascii="標楷體" w:eastAsia="標楷體" w:hAnsi="標楷體" w:hint="eastAsia"/>
        </w:rPr>
        <w:t>第 二 條（來源）</w:t>
      </w:r>
    </w:p>
    <w:p w:rsidR="00531B2E" w:rsidRPr="002746F7" w:rsidRDefault="00531B2E" w:rsidP="00531B2E">
      <w:pPr>
        <w:ind w:firstLineChars="100" w:firstLine="240"/>
        <w:rPr>
          <w:rFonts w:ascii="標楷體" w:eastAsia="標楷體" w:hAnsi="標楷體" w:hint="eastAsia"/>
        </w:rPr>
      </w:pPr>
      <w:r w:rsidRPr="002746F7">
        <w:rPr>
          <w:rFonts w:ascii="標楷體" w:eastAsia="標楷體" w:hAnsi="標楷體" w:hint="eastAsia"/>
        </w:rPr>
        <w:t xml:space="preserve">本基金資金來源如下： </w:t>
      </w:r>
    </w:p>
    <w:p w:rsidR="00531B2E" w:rsidRPr="002746F7" w:rsidRDefault="00531B2E" w:rsidP="00531B2E">
      <w:pPr>
        <w:ind w:firstLineChars="200" w:firstLine="480"/>
        <w:rPr>
          <w:rFonts w:ascii="標楷體" w:eastAsia="標楷體" w:hAnsi="標楷體" w:hint="eastAsia"/>
        </w:rPr>
      </w:pPr>
      <w:r w:rsidRPr="002746F7">
        <w:rPr>
          <w:rFonts w:ascii="標楷體" w:eastAsia="標楷體" w:hAnsi="標楷體" w:hint="eastAsia"/>
        </w:rPr>
        <w:t>一、每年</w:t>
      </w:r>
      <w:proofErr w:type="gramStart"/>
      <w:r w:rsidRPr="002746F7">
        <w:rPr>
          <w:rFonts w:ascii="標楷體" w:eastAsia="標楷體" w:hAnsi="標楷體"/>
        </w:rPr>
        <w:t>提撥</w:t>
      </w:r>
      <w:proofErr w:type="gramEnd"/>
      <w:r w:rsidRPr="002746F7">
        <w:rPr>
          <w:rFonts w:ascii="標楷體" w:eastAsia="標楷體" w:hAnsi="標楷體" w:hint="eastAsia"/>
        </w:rPr>
        <w:t>上年度結餘</w:t>
      </w:r>
      <w:r w:rsidRPr="002746F7">
        <w:rPr>
          <w:rFonts w:ascii="標楷體" w:eastAsia="標楷體" w:hAnsi="標楷體"/>
        </w:rPr>
        <w:t>百分之十做為會務發展基金。</w:t>
      </w:r>
      <w:r w:rsidRPr="002746F7">
        <w:rPr>
          <w:rFonts w:ascii="標楷體" w:eastAsia="標楷體" w:hAnsi="標楷體" w:hint="eastAsia"/>
        </w:rPr>
        <w:t xml:space="preserve"> </w:t>
      </w:r>
    </w:p>
    <w:p w:rsidR="00531B2E" w:rsidRPr="002746F7" w:rsidRDefault="00531B2E" w:rsidP="00531B2E">
      <w:pPr>
        <w:ind w:firstLineChars="200" w:firstLine="480"/>
        <w:rPr>
          <w:rFonts w:ascii="標楷體" w:eastAsia="標楷體" w:hAnsi="標楷體" w:hint="eastAsia"/>
        </w:rPr>
      </w:pPr>
      <w:r w:rsidRPr="002746F7">
        <w:rPr>
          <w:rFonts w:ascii="標楷體" w:eastAsia="標楷體" w:hAnsi="標楷體" w:hint="eastAsia"/>
        </w:rPr>
        <w:t xml:space="preserve">二、其他收入。 </w:t>
      </w:r>
    </w:p>
    <w:p w:rsidR="00531B2E" w:rsidRPr="002746F7" w:rsidRDefault="00531B2E" w:rsidP="00531B2E">
      <w:pPr>
        <w:rPr>
          <w:rFonts w:ascii="標楷體" w:eastAsia="標楷體" w:hAnsi="標楷體" w:hint="eastAsia"/>
        </w:rPr>
      </w:pPr>
      <w:r w:rsidRPr="002746F7">
        <w:rPr>
          <w:rFonts w:ascii="標楷體" w:eastAsia="標楷體" w:hAnsi="標楷體" w:hint="eastAsia"/>
        </w:rPr>
        <w:t xml:space="preserve">第 三 條（專戶保存） </w:t>
      </w:r>
    </w:p>
    <w:p w:rsidR="00531B2E" w:rsidRPr="002746F7" w:rsidRDefault="00531B2E" w:rsidP="00531B2E">
      <w:pPr>
        <w:rPr>
          <w:rFonts w:ascii="標楷體" w:eastAsia="標楷體" w:hAnsi="標楷體" w:hint="eastAsia"/>
        </w:rPr>
      </w:pPr>
      <w:r w:rsidRPr="002746F7">
        <w:rPr>
          <w:rFonts w:ascii="標楷體" w:eastAsia="標楷體" w:hAnsi="標楷體" w:hint="eastAsia"/>
        </w:rPr>
        <w:t xml:space="preserve">本基金應於公營金融機構設置「彰化縣教師職業工會會務發展基金專戶」（以下簡稱本專戶）保存；本專戶每年基金之孳息應歸併本金。 </w:t>
      </w:r>
    </w:p>
    <w:p w:rsidR="00531B2E" w:rsidRPr="002746F7" w:rsidRDefault="00531B2E" w:rsidP="00531B2E">
      <w:pPr>
        <w:rPr>
          <w:rFonts w:ascii="標楷體" w:eastAsia="標楷體" w:hAnsi="標楷體" w:hint="eastAsia"/>
        </w:rPr>
      </w:pPr>
      <w:r w:rsidRPr="002746F7">
        <w:rPr>
          <w:rFonts w:ascii="標楷體" w:eastAsia="標楷體" w:hAnsi="標楷體" w:hint="eastAsia"/>
        </w:rPr>
        <w:t xml:space="preserve">第 四 條（運用範圍） </w:t>
      </w:r>
    </w:p>
    <w:p w:rsidR="00531B2E" w:rsidRPr="002746F7" w:rsidRDefault="00531B2E" w:rsidP="00531B2E">
      <w:pPr>
        <w:rPr>
          <w:rFonts w:ascii="標楷體" w:eastAsia="標楷體" w:hAnsi="標楷體" w:hint="eastAsia"/>
        </w:rPr>
      </w:pPr>
      <w:r w:rsidRPr="002746F7">
        <w:rPr>
          <w:rFonts w:ascii="標楷體" w:eastAsia="標楷體" w:hAnsi="標楷體" w:hint="eastAsia"/>
        </w:rPr>
        <w:t xml:space="preserve">本基金之運用範圍如下： </w:t>
      </w:r>
    </w:p>
    <w:p w:rsidR="00531B2E" w:rsidRPr="002746F7" w:rsidRDefault="00531B2E" w:rsidP="00531B2E">
      <w:pPr>
        <w:rPr>
          <w:rFonts w:ascii="標楷體" w:eastAsia="標楷體" w:hAnsi="標楷體" w:hint="eastAsia"/>
        </w:rPr>
      </w:pPr>
      <w:r w:rsidRPr="002746F7">
        <w:rPr>
          <w:rFonts w:ascii="標楷體" w:eastAsia="標楷體" w:hAnsi="標楷體" w:hint="eastAsia"/>
        </w:rPr>
        <w:t xml:space="preserve">一、支付債務。 </w:t>
      </w:r>
    </w:p>
    <w:p w:rsidR="00531B2E" w:rsidRPr="002746F7" w:rsidRDefault="00531B2E" w:rsidP="00531B2E">
      <w:pPr>
        <w:rPr>
          <w:rFonts w:ascii="標楷體" w:eastAsia="標楷體" w:hAnsi="標楷體" w:hint="eastAsia"/>
        </w:rPr>
      </w:pPr>
      <w:r w:rsidRPr="002746F7">
        <w:rPr>
          <w:rFonts w:ascii="標楷體" w:eastAsia="標楷體" w:hAnsi="標楷體" w:hint="eastAsia"/>
        </w:rPr>
        <w:t xml:space="preserve">二、購置會所。 </w:t>
      </w:r>
    </w:p>
    <w:p w:rsidR="00531B2E" w:rsidRPr="002746F7" w:rsidRDefault="00531B2E" w:rsidP="00531B2E">
      <w:pPr>
        <w:rPr>
          <w:rFonts w:ascii="標楷體" w:eastAsia="標楷體" w:hAnsi="標楷體" w:hint="eastAsia"/>
        </w:rPr>
      </w:pPr>
      <w:r w:rsidRPr="002746F7">
        <w:rPr>
          <w:rFonts w:ascii="標楷體" w:eastAsia="標楷體" w:hAnsi="標楷體" w:hint="eastAsia"/>
        </w:rPr>
        <w:t xml:space="preserve">三、其他經大會決議應動支之事項。 </w:t>
      </w:r>
    </w:p>
    <w:p w:rsidR="00531B2E" w:rsidRPr="002746F7" w:rsidRDefault="00531B2E" w:rsidP="00531B2E">
      <w:pPr>
        <w:rPr>
          <w:rFonts w:ascii="標楷體" w:eastAsia="標楷體" w:hAnsi="標楷體" w:hint="eastAsia"/>
        </w:rPr>
      </w:pPr>
      <w:r w:rsidRPr="002746F7">
        <w:rPr>
          <w:rFonts w:ascii="標楷體" w:eastAsia="標楷體" w:hAnsi="標楷體" w:hint="eastAsia"/>
        </w:rPr>
        <w:t xml:space="preserve">第 五 條（基金管理委員會） </w:t>
      </w:r>
    </w:p>
    <w:p w:rsidR="00531B2E" w:rsidRPr="002746F7" w:rsidRDefault="00531B2E" w:rsidP="00531B2E">
      <w:pPr>
        <w:rPr>
          <w:rFonts w:ascii="標楷體" w:eastAsia="標楷體" w:hAnsi="標楷體" w:hint="eastAsia"/>
        </w:rPr>
      </w:pPr>
      <w:r w:rsidRPr="002746F7">
        <w:rPr>
          <w:rFonts w:ascii="標楷體" w:eastAsia="標楷體" w:hAnsi="標楷體" w:hint="eastAsia"/>
        </w:rPr>
        <w:t xml:space="preserve">本基金應設置會務發展基金管理委員會(以下簡稱委員會)，審議本基金之收取、支用及資金管理程序。 </w:t>
      </w:r>
    </w:p>
    <w:p w:rsidR="00531B2E" w:rsidRPr="002746F7" w:rsidRDefault="00531B2E" w:rsidP="00531B2E">
      <w:pPr>
        <w:rPr>
          <w:rFonts w:ascii="標楷體" w:eastAsia="標楷體" w:hAnsi="標楷體" w:hint="eastAsia"/>
        </w:rPr>
      </w:pPr>
      <w:r w:rsidRPr="002746F7">
        <w:rPr>
          <w:rFonts w:ascii="標楷體" w:eastAsia="標楷體" w:hAnsi="標楷體" w:hint="eastAsia"/>
        </w:rPr>
        <w:t xml:space="preserve">委員會置委員九人。理事長為當然委員，高中職教育委員會、國中教育委員會、國小教育委員會、幼兒教育委員會、特殊教育委員會，其餘委員由理事會就理事中推選之。其任期與理事會同。 </w:t>
      </w:r>
    </w:p>
    <w:p w:rsidR="00531B2E" w:rsidRPr="002746F7" w:rsidRDefault="00531B2E" w:rsidP="00531B2E">
      <w:pPr>
        <w:rPr>
          <w:rFonts w:ascii="標楷體" w:eastAsia="標楷體" w:hAnsi="標楷體" w:hint="eastAsia"/>
        </w:rPr>
      </w:pPr>
      <w:r w:rsidRPr="002746F7">
        <w:rPr>
          <w:rFonts w:ascii="標楷體" w:eastAsia="標楷體" w:hAnsi="標楷體" w:hint="eastAsia"/>
        </w:rPr>
        <w:t>委員會置主任委員一人，由理事長擔任之，綜理會務；</w:t>
      </w:r>
      <w:proofErr w:type="gramStart"/>
      <w:r w:rsidRPr="002746F7">
        <w:rPr>
          <w:rFonts w:ascii="標楷體" w:eastAsia="標楷體" w:hAnsi="標楷體" w:hint="eastAsia"/>
        </w:rPr>
        <w:t>置副主任委員</w:t>
      </w:r>
      <w:proofErr w:type="gramEnd"/>
      <w:r w:rsidRPr="002746F7">
        <w:rPr>
          <w:rFonts w:ascii="標楷體" w:eastAsia="標楷體" w:hAnsi="標楷體" w:hint="eastAsia"/>
        </w:rPr>
        <w:t xml:space="preserve">一人，由委員推選之，襄助主任委員；置執行秘書一人，由主任委員提名經基金管理委員會決議通過任命之，承主任委員之命，處理與本基金相關之事宜。 </w:t>
      </w:r>
    </w:p>
    <w:p w:rsidR="00531B2E" w:rsidRPr="002746F7" w:rsidRDefault="00531B2E" w:rsidP="00531B2E">
      <w:pPr>
        <w:rPr>
          <w:rFonts w:ascii="標楷體" w:eastAsia="標楷體" w:hAnsi="標楷體" w:hint="eastAsia"/>
        </w:rPr>
      </w:pPr>
      <w:r w:rsidRPr="002746F7">
        <w:rPr>
          <w:rFonts w:ascii="標楷體" w:eastAsia="標楷體" w:hAnsi="標楷體" w:hint="eastAsia"/>
        </w:rPr>
        <w:t xml:space="preserve">第 六 條（會議） </w:t>
      </w:r>
    </w:p>
    <w:p w:rsidR="00531B2E" w:rsidRPr="002746F7" w:rsidRDefault="00531B2E" w:rsidP="00531B2E">
      <w:pPr>
        <w:rPr>
          <w:rFonts w:ascii="標楷體" w:eastAsia="標楷體" w:hAnsi="標楷體" w:hint="eastAsia"/>
        </w:rPr>
      </w:pPr>
      <w:r w:rsidRPr="002746F7">
        <w:rPr>
          <w:rFonts w:ascii="標楷體" w:eastAsia="標楷體" w:hAnsi="標楷體" w:hint="eastAsia"/>
        </w:rPr>
        <w:t xml:space="preserve">委員會每年召開會議一次，必要時得召開臨時會，會議得邀請相關人員列席。 </w:t>
      </w:r>
    </w:p>
    <w:p w:rsidR="00531B2E" w:rsidRPr="002746F7" w:rsidRDefault="00531B2E" w:rsidP="00531B2E">
      <w:pPr>
        <w:rPr>
          <w:rFonts w:ascii="標楷體" w:eastAsia="標楷體" w:hAnsi="標楷體" w:hint="eastAsia"/>
        </w:rPr>
      </w:pPr>
      <w:r w:rsidRPr="002746F7">
        <w:rPr>
          <w:rFonts w:ascii="標楷體" w:eastAsia="標楷體" w:hAnsi="標楷體" w:hint="eastAsia"/>
        </w:rPr>
        <w:t xml:space="preserve">第 七 條（作業辦法） </w:t>
      </w:r>
    </w:p>
    <w:p w:rsidR="00531B2E" w:rsidRPr="002746F7" w:rsidRDefault="00531B2E" w:rsidP="00531B2E">
      <w:pPr>
        <w:rPr>
          <w:rFonts w:ascii="標楷體" w:eastAsia="標楷體" w:hAnsi="標楷體" w:hint="eastAsia"/>
        </w:rPr>
      </w:pPr>
      <w:r w:rsidRPr="002746F7">
        <w:rPr>
          <w:rFonts w:ascii="標楷體" w:eastAsia="標楷體" w:hAnsi="標楷體" w:hint="eastAsia"/>
        </w:rPr>
        <w:t xml:space="preserve">本基金之明細、收支，應納入本會會計程序，並經理、監事會審查通過後，定期公布財務報表，以昭公信。 </w:t>
      </w:r>
    </w:p>
    <w:p w:rsidR="00531B2E" w:rsidRPr="002746F7" w:rsidRDefault="00531B2E" w:rsidP="00531B2E">
      <w:pPr>
        <w:rPr>
          <w:rFonts w:ascii="標楷體" w:eastAsia="標楷體" w:hAnsi="標楷體" w:hint="eastAsia"/>
        </w:rPr>
      </w:pPr>
      <w:r w:rsidRPr="002746F7">
        <w:rPr>
          <w:rFonts w:ascii="標楷體" w:eastAsia="標楷體" w:hAnsi="標楷體" w:hint="eastAsia"/>
        </w:rPr>
        <w:t xml:space="preserve">凡於會計年度內捐贈本基金達新台幣壹拾萬元以上者，頒贈「彰化縣教師職業工會熱心會務貢獻獎」，並於每年會員大會時公開頒發。 </w:t>
      </w:r>
    </w:p>
    <w:p w:rsidR="00531B2E" w:rsidRPr="002746F7" w:rsidRDefault="00531B2E" w:rsidP="00531B2E">
      <w:pPr>
        <w:rPr>
          <w:rFonts w:ascii="標楷體" w:eastAsia="標楷體" w:hAnsi="標楷體" w:hint="eastAsia"/>
        </w:rPr>
      </w:pPr>
      <w:r w:rsidRPr="002746F7">
        <w:rPr>
          <w:rFonts w:ascii="標楷體" w:eastAsia="標楷體" w:hAnsi="標楷體" w:hint="eastAsia"/>
        </w:rPr>
        <w:t xml:space="preserve">第 八 條（運用原則） </w:t>
      </w:r>
    </w:p>
    <w:p w:rsidR="00531B2E" w:rsidRPr="002746F7" w:rsidRDefault="00531B2E" w:rsidP="00531B2E">
      <w:pPr>
        <w:rPr>
          <w:rFonts w:ascii="標楷體" w:eastAsia="標楷體" w:hAnsi="標楷體" w:hint="eastAsia"/>
        </w:rPr>
      </w:pPr>
      <w:r w:rsidRPr="002746F7">
        <w:rPr>
          <w:rFonts w:ascii="標楷體" w:eastAsia="標楷體" w:hAnsi="標楷體" w:hint="eastAsia"/>
        </w:rPr>
        <w:t xml:space="preserve">本基金之運用須經會員代表大會通過後始得動支。 </w:t>
      </w:r>
    </w:p>
    <w:p w:rsidR="00531B2E" w:rsidRPr="002746F7" w:rsidRDefault="00531B2E" w:rsidP="00531B2E">
      <w:pPr>
        <w:rPr>
          <w:rFonts w:ascii="標楷體" w:eastAsia="標楷體" w:hAnsi="標楷體" w:hint="eastAsia"/>
        </w:rPr>
      </w:pPr>
      <w:r w:rsidRPr="002746F7">
        <w:rPr>
          <w:rFonts w:ascii="標楷體" w:eastAsia="標楷體" w:hAnsi="標楷體" w:hint="eastAsia"/>
        </w:rPr>
        <w:t xml:space="preserve">第 九 條  </w:t>
      </w:r>
    </w:p>
    <w:p w:rsidR="00531B2E" w:rsidRPr="002746F7" w:rsidRDefault="00531B2E" w:rsidP="00531B2E">
      <w:pPr>
        <w:rPr>
          <w:rFonts w:ascii="標楷體" w:eastAsia="標楷體" w:hAnsi="標楷體" w:hint="eastAsia"/>
        </w:rPr>
      </w:pPr>
      <w:r w:rsidRPr="002746F7">
        <w:rPr>
          <w:rFonts w:ascii="標楷體" w:eastAsia="標楷體" w:hAnsi="標楷體" w:hint="eastAsia"/>
        </w:rPr>
        <w:t xml:space="preserve">本會監事會有監察本委員會及本基金之權責，委員會須配合監事會之監察。 </w:t>
      </w:r>
    </w:p>
    <w:p w:rsidR="00531B2E" w:rsidRPr="002746F7" w:rsidRDefault="00531B2E" w:rsidP="00531B2E">
      <w:pPr>
        <w:rPr>
          <w:rFonts w:ascii="標楷體" w:eastAsia="標楷體" w:hAnsi="標楷體" w:hint="eastAsia"/>
        </w:rPr>
      </w:pPr>
      <w:r w:rsidRPr="002746F7">
        <w:rPr>
          <w:rFonts w:ascii="標楷體" w:eastAsia="標楷體" w:hAnsi="標楷體" w:hint="eastAsia"/>
        </w:rPr>
        <w:t>第 十 條  本辦法經會員大代表大會討論通過後</w:t>
      </w:r>
      <w:r w:rsidRPr="0060470D">
        <w:rPr>
          <w:rFonts w:ascii="標楷體" w:eastAsia="標楷體" w:hAnsi="標楷體" w:hint="eastAsia"/>
          <w:color w:val="000000"/>
        </w:rPr>
        <w:t>於102年起</w:t>
      </w:r>
      <w:r w:rsidRPr="002746F7">
        <w:rPr>
          <w:rFonts w:ascii="標楷體" w:eastAsia="標楷體" w:hAnsi="標楷體" w:hint="eastAsia"/>
        </w:rPr>
        <w:t>實施，修正時亦同。</w:t>
      </w:r>
    </w:p>
    <w:p w:rsidR="00DC6F90" w:rsidRPr="00531B2E" w:rsidRDefault="00DC6F90"/>
    <w:sectPr w:rsidR="00DC6F90" w:rsidRPr="00531B2E" w:rsidSect="00531B2E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1B2E"/>
    <w:rsid w:val="00002352"/>
    <w:rsid w:val="002060BE"/>
    <w:rsid w:val="002E16F1"/>
    <w:rsid w:val="00531B2E"/>
    <w:rsid w:val="008E5592"/>
    <w:rsid w:val="00DC6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2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5">
    <w:name w:val="heading 5"/>
    <w:basedOn w:val="a"/>
    <w:next w:val="a"/>
    <w:link w:val="50"/>
    <w:qFormat/>
    <w:rsid w:val="00531B2E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標題 5 字元"/>
    <w:basedOn w:val="a0"/>
    <w:link w:val="5"/>
    <w:rsid w:val="00531B2E"/>
    <w:rPr>
      <w:rFonts w:ascii="Arial" w:eastAsia="新細明體" w:hAnsi="Arial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2013-01-16T08:35:00Z</cp:lastPrinted>
  <dcterms:created xsi:type="dcterms:W3CDTF">2013-01-16T08:35:00Z</dcterms:created>
  <dcterms:modified xsi:type="dcterms:W3CDTF">2013-01-16T09:24:00Z</dcterms:modified>
</cp:coreProperties>
</file>